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5D" w:rsidRDefault="00CD1A5D" w:rsidP="00A4797C">
      <w:pPr>
        <w:tabs>
          <w:tab w:val="left" w:pos="1134"/>
        </w:tabs>
        <w:spacing w:line="240" w:lineRule="auto"/>
        <w:rPr>
          <w:rFonts w:ascii="Times New Roman" w:hAnsi="Times New Roman" w:cs="Times New Roman"/>
          <w:b/>
          <w:sz w:val="24"/>
        </w:rPr>
      </w:pPr>
    </w:p>
    <w:tbl>
      <w:tblPr>
        <w:tblStyle w:val="TableGrid"/>
        <w:tblW w:w="0" w:type="auto"/>
        <w:tblLook w:val="04A0" w:firstRow="1" w:lastRow="0" w:firstColumn="1" w:lastColumn="0" w:noHBand="0" w:noVBand="1"/>
      </w:tblPr>
      <w:tblGrid>
        <w:gridCol w:w="7927"/>
      </w:tblGrid>
      <w:tr w:rsidR="00CD1A5D" w:rsidTr="00CD1A5D">
        <w:tc>
          <w:tcPr>
            <w:tcW w:w="7927" w:type="dxa"/>
          </w:tcPr>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Nisful Maftuhah</w:t>
            </w:r>
          </w:p>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Hamimatus Zainiyah, S.ST, M.Pd, M.Keb</w:t>
            </w:r>
          </w:p>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16134620013</w:t>
            </w:r>
          </w:p>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Sri Sugiarsih, S.KM, M. Kes</w:t>
            </w:r>
          </w:p>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 xml:space="preserve">Program studi DIII </w:t>
            </w:r>
            <w:r w:rsidR="00623BEF">
              <w:rPr>
                <w:rFonts w:ascii="Times New Roman" w:hAnsi="Times New Roman" w:cs="Times New Roman"/>
                <w:sz w:val="24"/>
              </w:rPr>
              <w:t>Perekam</w:t>
            </w:r>
            <w:bookmarkStart w:id="0" w:name="_GoBack"/>
            <w:bookmarkEnd w:id="0"/>
            <w:r>
              <w:rPr>
                <w:rFonts w:ascii="Times New Roman" w:hAnsi="Times New Roman" w:cs="Times New Roman"/>
                <w:sz w:val="24"/>
              </w:rPr>
              <w:t xml:space="preserve"> dan Informasi Kesehatan</w:t>
            </w:r>
          </w:p>
          <w:p w:rsidR="00CD1A5D" w:rsidRDefault="00CD1A5D" w:rsidP="00CD1A5D">
            <w:pPr>
              <w:tabs>
                <w:tab w:val="left" w:pos="1134"/>
              </w:tabs>
              <w:spacing w:line="276" w:lineRule="auto"/>
              <w:rPr>
                <w:rFonts w:ascii="Times New Roman" w:hAnsi="Times New Roman" w:cs="Times New Roman"/>
                <w:sz w:val="24"/>
              </w:rPr>
            </w:pPr>
            <w:r>
              <w:rPr>
                <w:rFonts w:ascii="Times New Roman" w:hAnsi="Times New Roman" w:cs="Times New Roman"/>
                <w:sz w:val="24"/>
              </w:rPr>
              <w:t>STIKes Ngudia Husada Madura</w:t>
            </w:r>
          </w:p>
          <w:p w:rsidR="00CD1A5D" w:rsidRPr="00CD1A5D" w:rsidRDefault="00CD1A5D" w:rsidP="00CD1A5D">
            <w:pPr>
              <w:tabs>
                <w:tab w:val="left" w:pos="1134"/>
              </w:tabs>
              <w:rPr>
                <w:rFonts w:ascii="Times New Roman" w:hAnsi="Times New Roman" w:cs="Times New Roman"/>
                <w:sz w:val="24"/>
              </w:rPr>
            </w:pPr>
          </w:p>
        </w:tc>
      </w:tr>
      <w:tr w:rsidR="00CD1A5D" w:rsidTr="00CD1A5D">
        <w:tc>
          <w:tcPr>
            <w:tcW w:w="7927" w:type="dxa"/>
          </w:tcPr>
          <w:p w:rsidR="00CD1A5D" w:rsidRDefault="00CD1A5D" w:rsidP="00FB1C1B">
            <w:pPr>
              <w:tabs>
                <w:tab w:val="left" w:pos="1134"/>
              </w:tabs>
              <w:jc w:val="center"/>
              <w:rPr>
                <w:rFonts w:ascii="Times New Roman" w:hAnsi="Times New Roman" w:cs="Times New Roman"/>
                <w:b/>
                <w:sz w:val="24"/>
              </w:rPr>
            </w:pPr>
            <w:r w:rsidRPr="00B637B3">
              <w:rPr>
                <w:rFonts w:ascii="Times New Roman" w:hAnsi="Times New Roman" w:cs="Times New Roman"/>
                <w:b/>
                <w:sz w:val="24"/>
              </w:rPr>
              <w:t>ANALISIS DESKRIPTIF TOI (TURN OVER INTERVAL) RUANG RAWAT INAP DI RSUD SYARIFAH AMBAMI RATO EBU BANGKALAN TAHUN 2018</w:t>
            </w:r>
          </w:p>
        </w:tc>
      </w:tr>
      <w:tr w:rsidR="00CD1A5D" w:rsidTr="006365CF">
        <w:trPr>
          <w:trHeight w:val="7589"/>
        </w:trPr>
        <w:tc>
          <w:tcPr>
            <w:tcW w:w="7927" w:type="dxa"/>
          </w:tcPr>
          <w:p w:rsidR="00CD1A5D" w:rsidRPr="00CD1A5D" w:rsidRDefault="00CD1A5D" w:rsidP="00A13DE0">
            <w:pPr>
              <w:tabs>
                <w:tab w:val="left" w:pos="1134"/>
              </w:tabs>
              <w:spacing w:line="480" w:lineRule="auto"/>
              <w:jc w:val="both"/>
              <w:rPr>
                <w:rFonts w:ascii="Times New Roman" w:hAnsi="Times New Roman" w:cs="Times New Roman"/>
                <w:sz w:val="24"/>
              </w:rPr>
            </w:pPr>
            <w:r w:rsidRPr="00CD1A5D">
              <w:rPr>
                <w:rFonts w:ascii="Times New Roman" w:hAnsi="Times New Roman" w:cs="Times New Roman"/>
                <w:sz w:val="24"/>
              </w:rPr>
              <w:t>ABSTRAK</w:t>
            </w:r>
          </w:p>
          <w:p w:rsidR="00C4490C" w:rsidRDefault="00CD1A5D" w:rsidP="00406CBF">
            <w:pPr>
              <w:tabs>
                <w:tab w:val="left" w:pos="1134"/>
              </w:tabs>
              <w:ind w:firstLine="596"/>
              <w:jc w:val="both"/>
              <w:rPr>
                <w:rFonts w:ascii="Times New Roman" w:hAnsi="Times New Roman"/>
                <w:sz w:val="24"/>
              </w:rPr>
            </w:pPr>
            <w:r>
              <w:rPr>
                <w:rFonts w:ascii="Times New Roman" w:hAnsi="Times New Roman" w:cs="Times New Roman"/>
                <w:sz w:val="24"/>
              </w:rPr>
              <w:t>Statistik dapat digunakan untuk menghitung berbagai macam indikator layanan kesehatan, salah satu indikator rumah sakit adalah rata-rata tempat tidu</w:t>
            </w:r>
            <w:r w:rsidR="00883F17">
              <w:rPr>
                <w:rFonts w:ascii="Times New Roman" w:hAnsi="Times New Roman" w:cs="Times New Roman"/>
                <w:sz w:val="24"/>
              </w:rPr>
              <w:t xml:space="preserve">r yang terisi pasien rawat inap. </w:t>
            </w:r>
            <w:r w:rsidR="00406CBF">
              <w:rPr>
                <w:rFonts w:ascii="Times New Roman" w:hAnsi="Times New Roman"/>
                <w:color w:val="000000"/>
                <w:sz w:val="24"/>
                <w:szCs w:val="24"/>
              </w:rPr>
              <w:t xml:space="preserve">Berdasarkan hasil studi pendahuluan yang dilakukan di RSUD Syarifah Ambami Rato Ebu Bangkalan </w:t>
            </w:r>
            <w:r w:rsidR="00406CBF">
              <w:rPr>
                <w:rFonts w:ascii="Times New Roman" w:hAnsi="Times New Roman"/>
                <w:sz w:val="24"/>
                <w:szCs w:val="24"/>
              </w:rPr>
              <w:t xml:space="preserve">permasalahan yang terdapat yaitu </w:t>
            </w:r>
            <w:r w:rsidR="00274BCF">
              <w:rPr>
                <w:rFonts w:ascii="Times New Roman" w:hAnsi="Times New Roman"/>
                <w:sz w:val="24"/>
                <w:szCs w:val="24"/>
              </w:rPr>
              <w:t>penggunaan tempat tidur</w:t>
            </w:r>
            <w:r w:rsidR="00406CBF">
              <w:rPr>
                <w:rFonts w:ascii="Times New Roman" w:hAnsi="Times New Roman"/>
                <w:sz w:val="24"/>
                <w:szCs w:val="24"/>
              </w:rPr>
              <w:t xml:space="preserve"> pada </w:t>
            </w:r>
            <w:r w:rsidR="00160AFF">
              <w:rPr>
                <w:rFonts w:ascii="Times New Roman" w:hAnsi="Times New Roman"/>
                <w:sz w:val="24"/>
                <w:szCs w:val="24"/>
              </w:rPr>
              <w:t>bangsal</w:t>
            </w:r>
            <w:r w:rsidR="00406CBF">
              <w:rPr>
                <w:rFonts w:ascii="Times New Roman" w:hAnsi="Times New Roman"/>
                <w:sz w:val="24"/>
                <w:szCs w:val="24"/>
              </w:rPr>
              <w:t xml:space="preserve"> Irna F, Irna G, dan ICU yang ditinjau dari nilai TOI. </w:t>
            </w:r>
            <w:r w:rsidR="00E8461F" w:rsidRPr="004F7612">
              <w:rPr>
                <w:rFonts w:ascii="Times New Roman" w:hAnsi="Times New Roman"/>
                <w:sz w:val="24"/>
              </w:rPr>
              <w:t>Penelitian ini bertujuan untuk mengetahui efisiensi nilai TOI</w:t>
            </w:r>
            <w:r w:rsidR="00883F17" w:rsidRPr="004F7612">
              <w:rPr>
                <w:rFonts w:ascii="Times New Roman" w:hAnsi="Times New Roman"/>
                <w:sz w:val="24"/>
              </w:rPr>
              <w:t xml:space="preserve"> dari Triwulan I sampai Triwulan IV di RSUD Syarifah Ambami Rato Ebu Bangkalan.</w:t>
            </w:r>
          </w:p>
          <w:p w:rsidR="006365CF" w:rsidRPr="00406CBF" w:rsidRDefault="00CD1A5D" w:rsidP="00406CBF">
            <w:pPr>
              <w:tabs>
                <w:tab w:val="left" w:pos="1134"/>
              </w:tabs>
              <w:ind w:firstLine="596"/>
              <w:jc w:val="both"/>
              <w:rPr>
                <w:rFonts w:ascii="Times New Roman" w:hAnsi="Times New Roman"/>
                <w:sz w:val="24"/>
              </w:rPr>
            </w:pPr>
            <w:r w:rsidRPr="004F7612">
              <w:rPr>
                <w:rFonts w:ascii="Times New Roman" w:hAnsi="Times New Roman"/>
                <w:sz w:val="24"/>
              </w:rPr>
              <w:t xml:space="preserve">Jenis penelitian yang digunakan adalah deskriptif dengan pendekatan </w:t>
            </w:r>
            <w:r w:rsidRPr="004F7612">
              <w:rPr>
                <w:rFonts w:ascii="Times New Roman" w:hAnsi="Times New Roman"/>
                <w:i/>
                <w:sz w:val="24"/>
              </w:rPr>
              <w:t>time series</w:t>
            </w:r>
            <w:r w:rsidR="004F7612" w:rsidRPr="004F7612">
              <w:rPr>
                <w:rFonts w:ascii="Times New Roman" w:hAnsi="Times New Roman"/>
                <w:sz w:val="24"/>
              </w:rPr>
              <w:t xml:space="preserve"> dengan variabel penelitian nila</w:t>
            </w:r>
            <w:r w:rsidR="00874C97">
              <w:rPr>
                <w:rFonts w:ascii="Times New Roman" w:hAnsi="Times New Roman"/>
                <w:sz w:val="24"/>
              </w:rPr>
              <w:t xml:space="preserve">i TOI triwulan I sampai triwulan </w:t>
            </w:r>
            <w:r w:rsidR="004F7612">
              <w:rPr>
                <w:rFonts w:ascii="Times New Roman" w:hAnsi="Times New Roman"/>
                <w:sz w:val="24"/>
              </w:rPr>
              <w:t xml:space="preserve">IV tahun 2018. </w:t>
            </w:r>
            <w:r w:rsidR="00F42B04" w:rsidRPr="00EB5EF0">
              <w:rPr>
                <w:rFonts w:ascii="Times New Roman" w:hAnsi="Times New Roman"/>
                <w:sz w:val="24"/>
              </w:rPr>
              <w:t>Subyek penelitian adalah petugas pelaporan yang memiliki pengetahuan mengenai gambaran input dan proses dalam penilaian efisiensi penggunaan tempat tidur</w:t>
            </w:r>
            <w:r w:rsidR="00F42B04">
              <w:rPr>
                <w:rFonts w:ascii="Times New Roman" w:hAnsi="Times New Roman"/>
                <w:sz w:val="24"/>
              </w:rPr>
              <w:t xml:space="preserve">, </w:t>
            </w:r>
            <w:r w:rsidR="00F42B04" w:rsidRPr="00EB5EF0">
              <w:rPr>
                <w:rFonts w:ascii="Times New Roman" w:hAnsi="Times New Roman"/>
                <w:sz w:val="24"/>
              </w:rPr>
              <w:t>sedangkan obyek penelitian adalah data sensus harian pasien rawat inap</w:t>
            </w:r>
            <w:r w:rsidR="004F7612">
              <w:rPr>
                <w:rFonts w:ascii="Times New Roman" w:hAnsi="Times New Roman"/>
                <w:sz w:val="24"/>
              </w:rPr>
              <w:t xml:space="preserve"> dan mengumpulan data dengan cara </w:t>
            </w:r>
            <w:r w:rsidR="00F51A18">
              <w:rPr>
                <w:rFonts w:ascii="Times New Roman" w:hAnsi="Times New Roman"/>
                <w:sz w:val="24"/>
              </w:rPr>
              <w:t>observasi dan wawancara.</w:t>
            </w:r>
          </w:p>
          <w:p w:rsidR="006365CF" w:rsidRDefault="00CE6FD0" w:rsidP="006365CF">
            <w:pPr>
              <w:tabs>
                <w:tab w:val="left" w:pos="1134"/>
              </w:tabs>
              <w:ind w:firstLine="596"/>
              <w:jc w:val="both"/>
              <w:rPr>
                <w:rFonts w:ascii="Times New Roman" w:hAnsi="Times New Roman" w:cs="Times New Roman"/>
                <w:sz w:val="24"/>
              </w:rPr>
            </w:pPr>
            <w:r w:rsidRPr="006365CF">
              <w:rPr>
                <w:rFonts w:ascii="Times New Roman" w:hAnsi="Times New Roman"/>
                <w:sz w:val="24"/>
                <w:szCs w:val="24"/>
              </w:rPr>
              <w:t>Berdasarkan hasil observasi dan wawancara pada petugas pelaporan bahwasanya nilai TOI rumah sakit sudah efis</w:t>
            </w:r>
            <w:r w:rsidR="007265DC">
              <w:rPr>
                <w:rFonts w:ascii="Times New Roman" w:hAnsi="Times New Roman"/>
                <w:sz w:val="24"/>
                <w:szCs w:val="24"/>
              </w:rPr>
              <w:t>i</w:t>
            </w:r>
            <w:r w:rsidRPr="006365CF">
              <w:rPr>
                <w:rFonts w:ascii="Times New Roman" w:hAnsi="Times New Roman"/>
                <w:sz w:val="24"/>
                <w:szCs w:val="24"/>
              </w:rPr>
              <w:t xml:space="preserve">en mencapai nilai 2 hari tetapi untuk nilai TOI perbangsal belum efisien terdapat </w:t>
            </w:r>
            <w:r w:rsidR="000C1038">
              <w:rPr>
                <w:rFonts w:ascii="Times New Roman" w:hAnsi="Times New Roman"/>
                <w:sz w:val="24"/>
                <w:szCs w:val="24"/>
              </w:rPr>
              <w:t>pada 3 bangsal yang tidak efisie</w:t>
            </w:r>
            <w:r w:rsidRPr="006365CF">
              <w:rPr>
                <w:rFonts w:ascii="Times New Roman" w:hAnsi="Times New Roman"/>
                <w:sz w:val="24"/>
                <w:szCs w:val="24"/>
              </w:rPr>
              <w:t>n.</w:t>
            </w:r>
            <w:r w:rsidR="00BC79EB" w:rsidRPr="006365CF">
              <w:rPr>
                <w:rFonts w:ascii="Times New Roman" w:hAnsi="Times New Roman" w:cs="Times New Roman"/>
                <w:sz w:val="24"/>
              </w:rPr>
              <w:t>Hasil</w:t>
            </w:r>
            <w:r w:rsidR="00E8461F" w:rsidRPr="006365CF">
              <w:rPr>
                <w:rFonts w:ascii="Times New Roman" w:hAnsi="Times New Roman" w:cs="Times New Roman"/>
                <w:sz w:val="24"/>
              </w:rPr>
              <w:t xml:space="preserve"> penelitian diperoleh nilai TOI yang tidak efisien</w:t>
            </w:r>
            <w:r w:rsidR="008849C9" w:rsidRPr="006365CF">
              <w:rPr>
                <w:rFonts w:ascii="Times New Roman" w:hAnsi="Times New Roman" w:cs="Times New Roman"/>
                <w:sz w:val="24"/>
                <w:lang w:val="en-US"/>
              </w:rPr>
              <w:t>daritriwulan I sampaitriwulan IV terdapatpada 3 bangsalyaitubangsalIrna-F, Irna-G, dan ICU nilai TOI padabangsaltersebutmencapai 5-6 hari, sedangkanstandarnilai TOI 1-3 hari.</w:t>
            </w:r>
          </w:p>
          <w:p w:rsidR="004F7612" w:rsidRDefault="004F7612" w:rsidP="006365CF">
            <w:pPr>
              <w:tabs>
                <w:tab w:val="left" w:pos="1134"/>
              </w:tabs>
              <w:ind w:firstLine="596"/>
              <w:jc w:val="both"/>
              <w:rPr>
                <w:rFonts w:ascii="Times New Roman" w:hAnsi="Times New Roman" w:cs="Times New Roman"/>
                <w:sz w:val="24"/>
                <w:szCs w:val="24"/>
              </w:rPr>
            </w:pPr>
            <w:r>
              <w:rPr>
                <w:rFonts w:ascii="Times New Roman" w:hAnsi="Times New Roman" w:cs="Times New Roman"/>
                <w:sz w:val="24"/>
                <w:szCs w:val="24"/>
              </w:rPr>
              <w:t>TOI yang lama disebabkan karena organisasi yang kurang baik, fasilitas penunjang medis yang kurang memadai baik fisik maupun pengaturannya. Nilai TOI yang tinggi dapat diturunkan dengan memperbaiki sarana dan prasarana di suatu ruang rawat inap, meningkatkan kualitas mutu dan kreatifitas Sumber Daya Manusia (SDM).</w:t>
            </w:r>
          </w:p>
          <w:p w:rsidR="006365CF" w:rsidRPr="006365CF" w:rsidRDefault="006365CF" w:rsidP="006365CF">
            <w:pPr>
              <w:tabs>
                <w:tab w:val="left" w:pos="1134"/>
              </w:tabs>
              <w:ind w:firstLine="596"/>
              <w:jc w:val="both"/>
              <w:rPr>
                <w:rFonts w:ascii="Times New Roman" w:hAnsi="Times New Roman" w:cs="Times New Roman"/>
                <w:sz w:val="24"/>
              </w:rPr>
            </w:pPr>
          </w:p>
        </w:tc>
      </w:tr>
      <w:tr w:rsidR="00CD1A5D" w:rsidTr="00CD1A5D">
        <w:trPr>
          <w:trHeight w:val="625"/>
        </w:trPr>
        <w:tc>
          <w:tcPr>
            <w:tcW w:w="7927" w:type="dxa"/>
          </w:tcPr>
          <w:p w:rsidR="00CD1A5D" w:rsidRPr="00CD1A5D" w:rsidRDefault="00CD1A5D" w:rsidP="00A13DE0">
            <w:pPr>
              <w:tabs>
                <w:tab w:val="left" w:pos="1134"/>
              </w:tabs>
              <w:spacing w:line="480" w:lineRule="auto"/>
              <w:jc w:val="both"/>
              <w:rPr>
                <w:rFonts w:ascii="Times New Roman" w:hAnsi="Times New Roman" w:cs="Times New Roman"/>
                <w:sz w:val="24"/>
              </w:rPr>
            </w:pPr>
            <w:r w:rsidRPr="00F62A22">
              <w:rPr>
                <w:rFonts w:ascii="Times New Roman" w:hAnsi="Times New Roman" w:cs="Times New Roman"/>
                <w:b/>
                <w:sz w:val="24"/>
              </w:rPr>
              <w:t>Kata kunci</w:t>
            </w:r>
            <w:r w:rsidR="00C4490C" w:rsidRPr="00C4490C">
              <w:rPr>
                <w:rFonts w:ascii="Times New Roman" w:hAnsi="Times New Roman" w:cs="Times New Roman"/>
                <w:b/>
                <w:sz w:val="24"/>
              </w:rPr>
              <w:t xml:space="preserve">: </w:t>
            </w:r>
            <w:r w:rsidRPr="00C4490C">
              <w:rPr>
                <w:rFonts w:ascii="Times New Roman" w:hAnsi="Times New Roman" w:cs="Times New Roman"/>
                <w:b/>
                <w:sz w:val="24"/>
              </w:rPr>
              <w:t>TOI, Sensus Harian Rawat Inap, Analisis Deskriptif</w:t>
            </w:r>
          </w:p>
        </w:tc>
      </w:tr>
    </w:tbl>
    <w:p w:rsidR="00CD1A5D" w:rsidRDefault="00CD1A5D" w:rsidP="00C4490C">
      <w:pPr>
        <w:tabs>
          <w:tab w:val="left" w:pos="1134"/>
        </w:tabs>
        <w:spacing w:line="240" w:lineRule="auto"/>
        <w:rPr>
          <w:rFonts w:ascii="Times New Roman" w:hAnsi="Times New Roman" w:cs="Times New Roman"/>
          <w:b/>
          <w:sz w:val="24"/>
        </w:rPr>
      </w:pPr>
    </w:p>
    <w:sectPr w:rsidR="00CD1A5D" w:rsidSect="007107EE">
      <w:footerReference w:type="default" r:id="rId6"/>
      <w:pgSz w:w="11906" w:h="16838" w:code="9"/>
      <w:pgMar w:top="1701" w:right="1701" w:bottom="1701" w:left="2268" w:header="708" w:footer="708" w:gutter="0"/>
      <w:pgNumType w:fmt="lowerRoman"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1E" w:rsidRDefault="00590F1E" w:rsidP="00590F1E">
      <w:pPr>
        <w:spacing w:after="0" w:line="240" w:lineRule="auto"/>
      </w:pPr>
      <w:r>
        <w:separator/>
      </w:r>
    </w:p>
  </w:endnote>
  <w:endnote w:type="continuationSeparator" w:id="0">
    <w:p w:rsidR="00590F1E" w:rsidRDefault="00590F1E" w:rsidP="0059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61411"/>
      <w:docPartObj>
        <w:docPartGallery w:val="Page Numbers (Bottom of Page)"/>
        <w:docPartUnique/>
      </w:docPartObj>
    </w:sdtPr>
    <w:sdtEndPr>
      <w:rPr>
        <w:noProof/>
      </w:rPr>
    </w:sdtEndPr>
    <w:sdtContent>
      <w:p w:rsidR="007107EE" w:rsidRDefault="004D2F61">
        <w:pPr>
          <w:pStyle w:val="Footer"/>
          <w:jc w:val="center"/>
        </w:pPr>
        <w:r>
          <w:fldChar w:fldCharType="begin"/>
        </w:r>
        <w:r w:rsidR="007107EE">
          <w:instrText xml:space="preserve"> PAGE   \* MERGEFORMAT </w:instrText>
        </w:r>
        <w:r>
          <w:fldChar w:fldCharType="separate"/>
        </w:r>
        <w:r w:rsidR="00623BEF">
          <w:rPr>
            <w:noProof/>
          </w:rPr>
          <w:t>ix</w:t>
        </w:r>
        <w:r>
          <w:rPr>
            <w:noProof/>
          </w:rPr>
          <w:fldChar w:fldCharType="end"/>
        </w:r>
      </w:p>
    </w:sdtContent>
  </w:sdt>
  <w:p w:rsidR="00590F1E" w:rsidRDefault="00590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1E" w:rsidRDefault="00590F1E" w:rsidP="00590F1E">
      <w:pPr>
        <w:spacing w:after="0" w:line="240" w:lineRule="auto"/>
      </w:pPr>
      <w:r>
        <w:separator/>
      </w:r>
    </w:p>
  </w:footnote>
  <w:footnote w:type="continuationSeparator" w:id="0">
    <w:p w:rsidR="00590F1E" w:rsidRDefault="00590F1E" w:rsidP="00590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2E11"/>
    <w:rsid w:val="000B471A"/>
    <w:rsid w:val="000B76A9"/>
    <w:rsid w:val="000C1038"/>
    <w:rsid w:val="00160AFF"/>
    <w:rsid w:val="001F1AB3"/>
    <w:rsid w:val="002225E4"/>
    <w:rsid w:val="002521E0"/>
    <w:rsid w:val="00274BCF"/>
    <w:rsid w:val="0027696B"/>
    <w:rsid w:val="0028358D"/>
    <w:rsid w:val="0029296F"/>
    <w:rsid w:val="002F12CA"/>
    <w:rsid w:val="00362230"/>
    <w:rsid w:val="00406CBF"/>
    <w:rsid w:val="00430D4A"/>
    <w:rsid w:val="00450C60"/>
    <w:rsid w:val="004D2F61"/>
    <w:rsid w:val="004F7612"/>
    <w:rsid w:val="00573525"/>
    <w:rsid w:val="00590F1E"/>
    <w:rsid w:val="005D2907"/>
    <w:rsid w:val="00623BEF"/>
    <w:rsid w:val="00625B04"/>
    <w:rsid w:val="006365CF"/>
    <w:rsid w:val="006423CD"/>
    <w:rsid w:val="007107EE"/>
    <w:rsid w:val="00712E11"/>
    <w:rsid w:val="007265DC"/>
    <w:rsid w:val="007E14D7"/>
    <w:rsid w:val="00874C97"/>
    <w:rsid w:val="00883F17"/>
    <w:rsid w:val="008849C9"/>
    <w:rsid w:val="008A4158"/>
    <w:rsid w:val="009123C1"/>
    <w:rsid w:val="009308A2"/>
    <w:rsid w:val="00972EE7"/>
    <w:rsid w:val="00A13DE0"/>
    <w:rsid w:val="00A4797C"/>
    <w:rsid w:val="00A85C5C"/>
    <w:rsid w:val="00AC35FC"/>
    <w:rsid w:val="00AC70E5"/>
    <w:rsid w:val="00B637B3"/>
    <w:rsid w:val="00B64AAD"/>
    <w:rsid w:val="00BC6FD0"/>
    <w:rsid w:val="00BC79EB"/>
    <w:rsid w:val="00C4490C"/>
    <w:rsid w:val="00C8430C"/>
    <w:rsid w:val="00C849CC"/>
    <w:rsid w:val="00C92549"/>
    <w:rsid w:val="00CD1429"/>
    <w:rsid w:val="00CD1A5D"/>
    <w:rsid w:val="00CE6FD0"/>
    <w:rsid w:val="00D87430"/>
    <w:rsid w:val="00E215C0"/>
    <w:rsid w:val="00E8461F"/>
    <w:rsid w:val="00E94B7A"/>
    <w:rsid w:val="00F17C4F"/>
    <w:rsid w:val="00F42B04"/>
    <w:rsid w:val="00F46F14"/>
    <w:rsid w:val="00F51A18"/>
    <w:rsid w:val="00F62A22"/>
    <w:rsid w:val="00FB1C1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E27E3-770E-4D91-B8C5-1B72A2B3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F7612"/>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4F7612"/>
    <w:rPr>
      <w:rFonts w:ascii="Calibri" w:eastAsia="Calibri" w:hAnsi="Calibri" w:cs="Times New Roman"/>
    </w:rPr>
  </w:style>
  <w:style w:type="paragraph" w:styleId="Header">
    <w:name w:val="header"/>
    <w:basedOn w:val="Normal"/>
    <w:link w:val="HeaderChar"/>
    <w:uiPriority w:val="99"/>
    <w:unhideWhenUsed/>
    <w:rsid w:val="0059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1E"/>
  </w:style>
  <w:style w:type="paragraph" w:styleId="Footer">
    <w:name w:val="footer"/>
    <w:basedOn w:val="Normal"/>
    <w:link w:val="FooterChar"/>
    <w:uiPriority w:val="99"/>
    <w:unhideWhenUsed/>
    <w:rsid w:val="0059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2019-07-10T01:22:00Z</cp:lastPrinted>
  <dcterms:created xsi:type="dcterms:W3CDTF">2019-06-21T04:46:00Z</dcterms:created>
  <dcterms:modified xsi:type="dcterms:W3CDTF">2019-07-25T12:26:00Z</dcterms:modified>
</cp:coreProperties>
</file>