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181"/>
        <w:tblW w:w="8322" w:type="dxa"/>
        <w:tblLook w:val="04A0"/>
      </w:tblPr>
      <w:tblGrid>
        <w:gridCol w:w="4361"/>
        <w:gridCol w:w="3961"/>
      </w:tblGrid>
      <w:tr w:rsidR="00C905BB" w:rsidRPr="00B8446A" w:rsidTr="00906165">
        <w:trPr>
          <w:trHeight w:val="1378"/>
        </w:trPr>
        <w:tc>
          <w:tcPr>
            <w:tcW w:w="4361" w:type="dxa"/>
            <w:tcBorders>
              <w:right w:val="nil"/>
            </w:tcBorders>
          </w:tcPr>
          <w:p w:rsidR="00C905BB" w:rsidRPr="00802163" w:rsidRDefault="00C905BB" w:rsidP="00906165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Annisatul Khomaroh</w:t>
            </w:r>
          </w:p>
          <w:p w:rsidR="00C905BB" w:rsidRPr="00802163" w:rsidRDefault="00C905BB" w:rsidP="00906165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 161345300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09</w:t>
            </w:r>
          </w:p>
          <w:p w:rsidR="00C905BB" w:rsidRPr="00B8446A" w:rsidRDefault="00C905BB" w:rsidP="009061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Diploma III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Medik</w:t>
            </w:r>
            <w:proofErr w:type="spellEnd"/>
          </w:p>
        </w:tc>
        <w:tc>
          <w:tcPr>
            <w:tcW w:w="3961" w:type="dxa"/>
            <w:tcBorders>
              <w:left w:val="nil"/>
            </w:tcBorders>
          </w:tcPr>
          <w:p w:rsidR="00C905BB" w:rsidRDefault="00C905BB" w:rsidP="009061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C905BB" w:rsidRDefault="00C905BB" w:rsidP="0090616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Dr. M. </w:t>
            </w:r>
            <w:proofErr w:type="spellStart"/>
            <w:r>
              <w:rPr>
                <w:rFonts w:ascii="Times New Roman" w:hAnsi="Times New Roman"/>
                <w:sz w:val="24"/>
              </w:rPr>
              <w:t>Hasinuddin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S.Kep.</w:t>
            </w:r>
            <w:proofErr w:type="gramStart"/>
            <w:r>
              <w:rPr>
                <w:rFonts w:ascii="Times New Roman" w:hAnsi="Times New Roman"/>
                <w:sz w:val="24"/>
              </w:rPr>
              <w:t>,Ns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M.Kep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NIDN. 0723058002</w:t>
            </w:r>
          </w:p>
          <w:p w:rsidR="00C905BB" w:rsidRPr="00B8446A" w:rsidRDefault="00C905BB" w:rsidP="00906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5BB" w:rsidRPr="00474946" w:rsidTr="00906165">
        <w:trPr>
          <w:trHeight w:val="1106"/>
        </w:trPr>
        <w:tc>
          <w:tcPr>
            <w:tcW w:w="8322" w:type="dxa"/>
            <w:gridSpan w:val="2"/>
          </w:tcPr>
          <w:p w:rsidR="00C905BB" w:rsidRDefault="00C905BB" w:rsidP="009061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GAMBARAN JUMLAH POLIMORFONUKLEAR</w:t>
            </w:r>
          </w:p>
          <w:p w:rsidR="00C905BB" w:rsidRDefault="00C905BB" w:rsidP="009061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(NEUTROFIL) PADA PEROKOK AKTIF DI DESA ASEM </w:t>
            </w:r>
          </w:p>
          <w:p w:rsidR="00C905BB" w:rsidRDefault="00C905BB" w:rsidP="009061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NUNGGAL RT 02 RW 02 DAN RT 02 RW 02 KALIANGET </w:t>
            </w:r>
          </w:p>
          <w:p w:rsidR="00C905BB" w:rsidRPr="00474946" w:rsidRDefault="00C905BB" w:rsidP="0090616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BARAT SUMENEP</w:t>
            </w:r>
          </w:p>
        </w:tc>
      </w:tr>
      <w:tr w:rsidR="00C905BB" w:rsidRPr="00357C81" w:rsidTr="00906165">
        <w:trPr>
          <w:trHeight w:val="6113"/>
        </w:trPr>
        <w:tc>
          <w:tcPr>
            <w:tcW w:w="8322" w:type="dxa"/>
            <w:gridSpan w:val="2"/>
          </w:tcPr>
          <w:p w:rsidR="00C905BB" w:rsidRDefault="00C905BB" w:rsidP="0090616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C905BB" w:rsidRDefault="00C905BB" w:rsidP="0090616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05BB" w:rsidRDefault="00C905BB" w:rsidP="00906165">
            <w:pPr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Merokok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sulit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dipecahkan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macam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buruk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terjadi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958B7">
              <w:rPr>
                <w:rFonts w:ascii="Times New Roman" w:hAnsi="Times New Roman"/>
                <w:sz w:val="24"/>
                <w:szCs w:val="24"/>
              </w:rPr>
              <w:t>Berbagaimacampenyakitmenjangkit</w:t>
            </w:r>
            <w:proofErr w:type="spellEnd"/>
            <w:r w:rsidRPr="00595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8B7">
              <w:rPr>
                <w:rFonts w:ascii="Times New Roman" w:hAnsi="Times New Roman"/>
                <w:sz w:val="24"/>
                <w:szCs w:val="24"/>
              </w:rPr>
              <w:t>para</w:t>
            </w:r>
            <w:proofErr w:type="spellEnd"/>
            <w:r w:rsidRPr="00595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8B7">
              <w:rPr>
                <w:rFonts w:ascii="Times New Roman" w:hAnsi="Times New Roman"/>
                <w:sz w:val="24"/>
                <w:szCs w:val="24"/>
              </w:rPr>
              <w:t>perokok</w:t>
            </w:r>
            <w:proofErr w:type="spellEnd"/>
            <w:r w:rsidRPr="005958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58B7">
              <w:rPr>
                <w:rFonts w:ascii="Times New Roman" w:hAnsi="Times New Roman"/>
                <w:sz w:val="24"/>
                <w:szCs w:val="24"/>
              </w:rPr>
              <w:t>baikperokokakti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8B7">
              <w:rPr>
                <w:rFonts w:ascii="Times New Roman" w:hAnsi="Times New Roman"/>
                <w:sz w:val="24"/>
                <w:szCs w:val="24"/>
              </w:rPr>
              <w:t>maupunpasif</w:t>
            </w:r>
            <w:proofErr w:type="spellEnd"/>
            <w:r w:rsidRPr="005958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958B7">
              <w:rPr>
                <w:rFonts w:ascii="Times New Roman" w:hAnsi="Times New Roman"/>
                <w:sz w:val="24"/>
                <w:szCs w:val="24"/>
              </w:rPr>
              <w:t>Inibisadicermatidenganberbagaipotensipenyakitsepertikanker</w:t>
            </w:r>
            <w:proofErr w:type="spellEnd"/>
            <w:r w:rsidRPr="005958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58B7">
              <w:rPr>
                <w:rFonts w:ascii="Times New Roman" w:hAnsi="Times New Roman"/>
                <w:sz w:val="24"/>
                <w:szCs w:val="24"/>
              </w:rPr>
              <w:t>penyakitparu</w:t>
            </w:r>
            <w:proofErr w:type="spellEnd"/>
            <w:r w:rsidRPr="005958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58B7">
              <w:rPr>
                <w:rFonts w:ascii="Times New Roman" w:hAnsi="Times New Roman"/>
                <w:sz w:val="24"/>
                <w:szCs w:val="24"/>
              </w:rPr>
              <w:t>hipertensi</w:t>
            </w:r>
            <w:proofErr w:type="spellEnd"/>
            <w:r w:rsidRPr="005958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58B7">
              <w:rPr>
                <w:rFonts w:ascii="Times New Roman" w:hAnsi="Times New Roman"/>
                <w:sz w:val="24"/>
                <w:szCs w:val="24"/>
              </w:rPr>
              <w:t>jantungiskemik</w:t>
            </w:r>
            <w:proofErr w:type="spellEnd"/>
            <w:r w:rsidRPr="005958B7">
              <w:rPr>
                <w:rFonts w:ascii="Times New Roman" w:hAnsi="Times New Roman"/>
                <w:sz w:val="24"/>
                <w:szCs w:val="24"/>
              </w:rPr>
              <w:t xml:space="preserve">, stroke, </w:t>
            </w:r>
            <w:proofErr w:type="spellStart"/>
            <w:r w:rsidRPr="005958B7">
              <w:rPr>
                <w:rFonts w:ascii="Times New Roman" w:hAnsi="Times New Roman"/>
                <w:sz w:val="24"/>
                <w:szCs w:val="24"/>
              </w:rPr>
              <w:t>potensikebutaan</w:t>
            </w:r>
            <w:proofErr w:type="spellEnd"/>
            <w:r w:rsidRPr="005958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58B7">
              <w:rPr>
                <w:rFonts w:ascii="Times New Roman" w:hAnsi="Times New Roman"/>
                <w:sz w:val="24"/>
                <w:szCs w:val="24"/>
              </w:rPr>
              <w:t>gangguanreproduksi</w:t>
            </w:r>
            <w:proofErr w:type="spellEnd"/>
            <w:r w:rsidRPr="00595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8B7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595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8B7">
              <w:rPr>
                <w:rFonts w:ascii="Times New Roman" w:hAnsi="Times New Roman"/>
                <w:sz w:val="24"/>
                <w:szCs w:val="24"/>
              </w:rPr>
              <w:t>kesuburan</w:t>
            </w:r>
            <w:proofErr w:type="spellEnd"/>
            <w:r w:rsidRPr="005958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58B7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5958B7">
              <w:rPr>
                <w:rFonts w:ascii="Times New Roman" w:hAnsi="Times New Roman"/>
                <w:sz w:val="24"/>
                <w:szCs w:val="24"/>
              </w:rPr>
              <w:t xml:space="preserve"> lain </w:t>
            </w:r>
            <w:proofErr w:type="spellStart"/>
            <w:r w:rsidRPr="005958B7">
              <w:rPr>
                <w:rFonts w:ascii="Times New Roman" w:hAnsi="Times New Roman"/>
                <w:sz w:val="24"/>
                <w:szCs w:val="24"/>
              </w:rPr>
              <w:t>sebagainyamenjadikanrokokmerupakan</w:t>
            </w:r>
            <w:proofErr w:type="spellEnd"/>
            <w:r w:rsidRPr="00595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8B7">
              <w:rPr>
                <w:rFonts w:ascii="Times New Roman" w:hAnsi="Times New Roman"/>
                <w:sz w:val="24"/>
                <w:szCs w:val="24"/>
              </w:rPr>
              <w:t>salah</w:t>
            </w:r>
            <w:proofErr w:type="spellEnd"/>
            <w:r w:rsidRPr="00595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8B7">
              <w:rPr>
                <w:rFonts w:ascii="Times New Roman" w:hAnsi="Times New Roman"/>
                <w:sz w:val="24"/>
                <w:szCs w:val="24"/>
              </w:rPr>
              <w:t>satuproduk</w:t>
            </w:r>
            <w:proofErr w:type="spellEnd"/>
            <w:r w:rsidRPr="005958B7">
              <w:rPr>
                <w:rFonts w:ascii="Times New Roman" w:hAnsi="Times New Roman"/>
                <w:sz w:val="24"/>
                <w:szCs w:val="24"/>
              </w:rPr>
              <w:t xml:space="preserve"> legal </w:t>
            </w:r>
            <w:proofErr w:type="spellStart"/>
            <w:r w:rsidRPr="005958B7">
              <w:rPr>
                <w:rFonts w:ascii="Times New Roman" w:hAnsi="Times New Roman"/>
                <w:sz w:val="24"/>
                <w:szCs w:val="24"/>
              </w:rPr>
              <w:t>berbahayabagi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mengkonsumsinya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gambaran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polimorfonuklear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neutrofil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perokok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nunggal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RT 04 RW 02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RT 02 RW 02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kalianget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sumenep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05BB" w:rsidRDefault="00C905BB" w:rsidP="00906165">
            <w:pPr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bersifat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deskriptif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Populasinya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perokok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total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Tehnik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sampling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total sampling.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polimorfonuklear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neutrofil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perokok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Pengumpulan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kuesioner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05BB" w:rsidRDefault="00C905BB" w:rsidP="00906165">
            <w:pPr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gambaran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polimorfonuklear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neutrofil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perokok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polimorfonuklear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neutrofil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(65%). </w:t>
            </w:r>
          </w:p>
          <w:p w:rsidR="00C905BB" w:rsidRPr="00357C81" w:rsidRDefault="00C905BB" w:rsidP="00906165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mengaplikasikan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polimorfonuklear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neutrofil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perokok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6210">
              <w:rPr>
                <w:rFonts w:ascii="Times New Roman" w:hAnsi="Times New Roman"/>
                <w:sz w:val="24"/>
                <w:szCs w:val="24"/>
              </w:rPr>
              <w:t>menambahpengetahuanmasyarakattentanggambaranjumlah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polimorfonuklear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neutrofil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khususnya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perokok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905BB" w:rsidRPr="00357C81" w:rsidTr="00906165">
        <w:trPr>
          <w:trHeight w:val="451"/>
        </w:trPr>
        <w:tc>
          <w:tcPr>
            <w:tcW w:w="8322" w:type="dxa"/>
            <w:gridSpan w:val="2"/>
          </w:tcPr>
          <w:p w:rsidR="00C905BB" w:rsidRPr="00357C81" w:rsidRDefault="00C905BB" w:rsidP="00906165">
            <w:pPr>
              <w:ind w:left="1593" w:hanging="159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57C81">
              <w:rPr>
                <w:rFonts w:ascii="Times New Roman" w:hAnsi="Times New Roman"/>
                <w:b/>
                <w:sz w:val="24"/>
                <w:szCs w:val="24"/>
              </w:rPr>
              <w:t>Kata</w:t>
            </w:r>
            <w:proofErr w:type="spellEnd"/>
            <w:r w:rsidRPr="00357C8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C81">
              <w:rPr>
                <w:rFonts w:ascii="Times New Roman" w:hAnsi="Times New Roman"/>
                <w:b/>
                <w:sz w:val="24"/>
                <w:szCs w:val="24"/>
              </w:rPr>
              <w:t>Kunci</w:t>
            </w:r>
            <w:proofErr w:type="spellEnd"/>
            <w:r w:rsidRPr="00357C81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/>
                <w:b/>
                <w:sz w:val="24"/>
                <w:lang w:val="id-ID"/>
              </w:rPr>
              <w:t>J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umlah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id-ID"/>
              </w:rPr>
              <w:t>P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olimorfonuklear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neutrofil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), </w:t>
            </w:r>
            <w:r>
              <w:rPr>
                <w:rFonts w:ascii="Times New Roman" w:hAnsi="Times New Roman"/>
                <w:b/>
                <w:sz w:val="24"/>
                <w:lang w:val="id-ID"/>
              </w:rPr>
              <w:t>P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erokok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id-ID"/>
              </w:rPr>
              <w:t>A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ktif</w:t>
            </w:r>
            <w:proofErr w:type="spellEnd"/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5BB"/>
    <w:rsid w:val="00324E4C"/>
    <w:rsid w:val="003D5936"/>
    <w:rsid w:val="00484FB1"/>
    <w:rsid w:val="00675E1F"/>
    <w:rsid w:val="008349F9"/>
    <w:rsid w:val="00C905BB"/>
    <w:rsid w:val="00D3717D"/>
    <w:rsid w:val="00D643A5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5BB"/>
    <w:pPr>
      <w:spacing w:after="0" w:line="480" w:lineRule="auto"/>
      <w:ind w:left="0" w:firstLine="0"/>
    </w:pPr>
    <w:rPr>
      <w:rFonts w:ascii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5BB"/>
    <w:pPr>
      <w:spacing w:after="0" w:line="240" w:lineRule="auto"/>
      <w:ind w:left="0" w:firstLine="0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F7307D3-ECBF-48A9-AB5D-884C6424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2019-11-19T03:01:00Z</dcterms:created>
  <dcterms:modified xsi:type="dcterms:W3CDTF">2019-11-19T03:01:00Z</dcterms:modified>
</cp:coreProperties>
</file>