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740"/>
        <w:tblW w:w="8648" w:type="dxa"/>
        <w:tblLook w:val="04A0"/>
      </w:tblPr>
      <w:tblGrid>
        <w:gridCol w:w="4962"/>
        <w:gridCol w:w="3686"/>
      </w:tblGrid>
      <w:tr w:rsidR="00FA62A1" w:rsidTr="00AE0A1C">
        <w:trPr>
          <w:trHeight w:val="13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62A1" w:rsidRDefault="00FA62A1" w:rsidP="00AE0A1C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Elfa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Ayu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Kartika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</w:p>
          <w:p w:rsidR="00FA62A1" w:rsidRDefault="00FA62A1" w:rsidP="00AE0A1C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NIM. 16134530018</w:t>
            </w:r>
          </w:p>
          <w:p w:rsidR="00FA62A1" w:rsidRPr="005956FB" w:rsidRDefault="00FA62A1" w:rsidP="00AE0A1C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Program DIII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Teknologi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Laboratorium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Medis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62A1" w:rsidRDefault="00FA62A1" w:rsidP="00AE0A1C">
            <w:pPr>
              <w:rPr>
                <w:lang w:val="en-GB"/>
              </w:rPr>
            </w:pPr>
          </w:p>
          <w:p w:rsidR="00FA62A1" w:rsidRDefault="00FA62A1" w:rsidP="00AE0A1C">
            <w:pPr>
              <w:rPr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Dosen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pembimbing</w:t>
            </w:r>
            <w:proofErr w:type="spellEnd"/>
          </w:p>
          <w:p w:rsidR="00FA62A1" w:rsidRDefault="00FA62A1" w:rsidP="00AE0A1C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Anggareni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S.SiT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, MPH</w:t>
            </w:r>
          </w:p>
          <w:p w:rsidR="00FA62A1" w:rsidRDefault="00FA62A1" w:rsidP="00AE0A1C">
            <w:pPr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lang w:val="en-GB"/>
              </w:rPr>
              <w:t>NIDN: 0728058101</w:t>
            </w:r>
          </w:p>
          <w:p w:rsidR="00FA62A1" w:rsidRDefault="00FA62A1" w:rsidP="00AE0A1C">
            <w:pPr>
              <w:rPr>
                <w:lang w:val="en-GB"/>
              </w:rPr>
            </w:pPr>
          </w:p>
        </w:tc>
      </w:tr>
      <w:tr w:rsidR="00FA62A1" w:rsidRPr="005956FB" w:rsidTr="00AE0A1C">
        <w:trPr>
          <w:trHeight w:val="1135"/>
        </w:trPr>
        <w:tc>
          <w:tcPr>
            <w:tcW w:w="8648" w:type="dxa"/>
            <w:gridSpan w:val="2"/>
            <w:tcBorders>
              <w:top w:val="nil"/>
            </w:tcBorders>
            <w:vAlign w:val="center"/>
          </w:tcPr>
          <w:p w:rsidR="00FA62A1" w:rsidRPr="005956FB" w:rsidRDefault="00FA62A1" w:rsidP="00AE0A1C">
            <w:pPr>
              <w:jc w:val="center"/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GAMBARAN PRESENTASE NILAI NEUTROFIL DAN LIMFOSIT PADA PASIEN PENDERITA DEMAM BERDARAH DENGUE</w:t>
            </w:r>
          </w:p>
        </w:tc>
      </w:tr>
      <w:tr w:rsidR="00FA62A1" w:rsidRPr="005956FB" w:rsidTr="00AE0A1C">
        <w:trPr>
          <w:trHeight w:val="558"/>
        </w:trPr>
        <w:tc>
          <w:tcPr>
            <w:tcW w:w="8648" w:type="dxa"/>
            <w:gridSpan w:val="2"/>
            <w:vAlign w:val="center"/>
          </w:tcPr>
          <w:p w:rsidR="00FA62A1" w:rsidRDefault="00FA62A1" w:rsidP="00AE0A1C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ABSTRAK</w:t>
            </w:r>
          </w:p>
          <w:p w:rsidR="00FA62A1" w:rsidRPr="005956FB" w:rsidRDefault="00FA62A1" w:rsidP="00AE0A1C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:rsidR="00FA62A1" w:rsidRDefault="00FA62A1" w:rsidP="00AE0A1C">
            <w:pPr>
              <w:tabs>
                <w:tab w:val="left" w:pos="647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Demam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Berdarah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Dengue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disebabkan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vektor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nyamuk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>Aedes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>aegypti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>Aedes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>albopictus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disebabkan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virus dengue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berhasil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peredarah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menyerang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imun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presentase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neutrofil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en-GB"/>
              </w:rPr>
              <w:t>limfosit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mengalami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spesifik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gambaran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presentase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neurofil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limfosit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penderita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Demam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Berdarah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Dengue.</w:t>
            </w:r>
          </w:p>
          <w:p w:rsidR="00FA62A1" w:rsidRDefault="00FA62A1" w:rsidP="00AE0A1C">
            <w:pPr>
              <w:tabs>
                <w:tab w:val="left" w:pos="647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Penelitan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bertujuan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mendeskripsikan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adalah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presentase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neutrofil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limfosit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penderita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Demam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Berdarah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Dengue.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Populasinya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orang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subyek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en-GB"/>
              </w:rPr>
              <w:t>tempat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dilakukan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RSUD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Syarifah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Ambami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Rato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Ebu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Bangkalan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.</w:t>
            </w:r>
          </w:p>
          <w:p w:rsidR="00FA62A1" w:rsidRDefault="00FA62A1" w:rsidP="00AE0A1C">
            <w:pPr>
              <w:tabs>
                <w:tab w:val="left" w:pos="647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menunjukkan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presentase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neutrofil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banyak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mengalami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kenaikan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ketika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infeksi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virus dengue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rata-rata 56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en-GB"/>
              </w:rPr>
              <w:t>,7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%,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dariada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presentase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limfosit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rata-rata 13,3%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total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diteliti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.</w:t>
            </w:r>
          </w:p>
          <w:p w:rsidR="00FA62A1" w:rsidRPr="005956FB" w:rsidRDefault="00FA62A1" w:rsidP="00AE0A1C">
            <w:pPr>
              <w:tabs>
                <w:tab w:val="left" w:pos="647"/>
              </w:tabs>
              <w:ind w:firstLine="602"/>
              <w:jc w:val="both"/>
              <w:rPr>
                <w:rFonts w:ascii="Times New Roman" w:hAnsi="Times New Roman" w:cs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diharapkan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bisa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dikembangkan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penelitan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lanjutan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penyebab-penyebab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yang lain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mempengaruhi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presentase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neutrofil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lang w:val="en-GB"/>
              </w:rPr>
              <w:t>limfosit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salah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satunya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monosit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lamanya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demam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diderita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lain-lain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imun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GB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GB"/>
              </w:rPr>
              <w:t>.</w:t>
            </w:r>
          </w:p>
        </w:tc>
      </w:tr>
      <w:tr w:rsidR="00FA62A1" w:rsidRPr="0041778A" w:rsidTr="00AE0A1C">
        <w:trPr>
          <w:trHeight w:val="588"/>
        </w:trPr>
        <w:tc>
          <w:tcPr>
            <w:tcW w:w="8648" w:type="dxa"/>
            <w:gridSpan w:val="2"/>
            <w:vAlign w:val="center"/>
          </w:tcPr>
          <w:p w:rsidR="00FA62A1" w:rsidRPr="0041778A" w:rsidRDefault="00FA62A1" w:rsidP="00AE0A1C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Kata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kunci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Demam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Berdarah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Dengue,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neutrofil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limfosit</w:t>
            </w:r>
            <w:proofErr w:type="spellEnd"/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62A1"/>
    <w:rsid w:val="00324E4C"/>
    <w:rsid w:val="003D5936"/>
    <w:rsid w:val="00484FB1"/>
    <w:rsid w:val="00675E1F"/>
    <w:rsid w:val="008349F9"/>
    <w:rsid w:val="00D3717D"/>
    <w:rsid w:val="00DD375A"/>
    <w:rsid w:val="00FA62A1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2A1"/>
    <w:pPr>
      <w:spacing w:after="200"/>
      <w:ind w:left="0" w:firstLine="0"/>
      <w:jc w:val="left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2A1"/>
    <w:pPr>
      <w:spacing w:after="0" w:line="240" w:lineRule="auto"/>
      <w:ind w:left="0" w:firstLine="0"/>
      <w:jc w:val="left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33A758-D2CF-4DAD-802B-D3235D08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2019-11-19T03:19:00Z</dcterms:created>
  <dcterms:modified xsi:type="dcterms:W3CDTF">2019-11-19T03:19:00Z</dcterms:modified>
</cp:coreProperties>
</file>