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8322" w:type="dxa"/>
        <w:tblLook w:val="04A0"/>
      </w:tblPr>
      <w:tblGrid>
        <w:gridCol w:w="3823"/>
        <w:gridCol w:w="4499"/>
      </w:tblGrid>
      <w:tr w:rsidR="00DA5CEE" w:rsidRPr="00A1625C" w:rsidTr="006D372D">
        <w:trPr>
          <w:trHeight w:val="1378"/>
        </w:trPr>
        <w:tc>
          <w:tcPr>
            <w:tcW w:w="3823" w:type="dxa"/>
            <w:tcBorders>
              <w:right w:val="nil"/>
            </w:tcBorders>
          </w:tcPr>
          <w:p w:rsidR="00DA5CEE" w:rsidRPr="00A1625C" w:rsidRDefault="00DA5CEE" w:rsidP="006D372D">
            <w:pPr>
              <w:spacing w:after="0"/>
              <w:jc w:val="both"/>
              <w:rPr>
                <w:rFonts w:ascii="Times New Roman" w:hAnsi="Times New Roman"/>
                <w:sz w:val="24"/>
                <w:szCs w:val="24"/>
              </w:rPr>
            </w:pPr>
            <w:r w:rsidRPr="00A1625C">
              <w:rPr>
                <w:rFonts w:ascii="Times New Roman" w:hAnsi="Times New Roman"/>
                <w:sz w:val="24"/>
                <w:szCs w:val="24"/>
              </w:rPr>
              <w:t>Ma’rifatul Kiftiyah</w:t>
            </w:r>
          </w:p>
          <w:p w:rsidR="00DA5CEE" w:rsidRPr="00A1625C" w:rsidRDefault="00DA5CEE" w:rsidP="006D372D">
            <w:pPr>
              <w:spacing w:after="0"/>
              <w:jc w:val="both"/>
              <w:rPr>
                <w:rFonts w:ascii="Times New Roman" w:hAnsi="Times New Roman"/>
                <w:sz w:val="24"/>
                <w:szCs w:val="24"/>
              </w:rPr>
            </w:pPr>
            <w:r w:rsidRPr="00A1625C">
              <w:rPr>
                <w:rFonts w:ascii="Times New Roman" w:hAnsi="Times New Roman"/>
                <w:sz w:val="24"/>
                <w:szCs w:val="24"/>
              </w:rPr>
              <w:t>NIM 16134530030</w:t>
            </w:r>
          </w:p>
          <w:p w:rsidR="00DA5CEE" w:rsidRPr="00A1625C" w:rsidRDefault="00DA5CEE" w:rsidP="006D372D">
            <w:pPr>
              <w:spacing w:after="0"/>
              <w:jc w:val="both"/>
              <w:rPr>
                <w:rFonts w:ascii="Times New Roman" w:hAnsi="Times New Roman"/>
                <w:sz w:val="24"/>
                <w:szCs w:val="24"/>
              </w:rPr>
            </w:pPr>
            <w:r w:rsidRPr="00A1625C">
              <w:rPr>
                <w:rFonts w:ascii="Times New Roman" w:hAnsi="Times New Roman"/>
                <w:sz w:val="24"/>
                <w:szCs w:val="24"/>
              </w:rPr>
              <w:t>Program Studi Diploma III Teknologi Laboratorium Medik</w:t>
            </w:r>
          </w:p>
        </w:tc>
        <w:tc>
          <w:tcPr>
            <w:tcW w:w="4499" w:type="dxa"/>
            <w:tcBorders>
              <w:left w:val="nil"/>
            </w:tcBorders>
          </w:tcPr>
          <w:p w:rsidR="00DA5CEE" w:rsidRDefault="00DA5CEE" w:rsidP="006D372D">
            <w:pPr>
              <w:spacing w:after="0"/>
              <w:rPr>
                <w:rFonts w:ascii="Times New Roman" w:hAnsi="Times New Roman"/>
                <w:sz w:val="24"/>
                <w:szCs w:val="24"/>
              </w:rPr>
            </w:pPr>
            <w:r>
              <w:rPr>
                <w:rFonts w:ascii="Times New Roman" w:hAnsi="Times New Roman"/>
                <w:sz w:val="24"/>
                <w:szCs w:val="24"/>
              </w:rPr>
              <w:t xml:space="preserve">   </w:t>
            </w:r>
            <w:r w:rsidRPr="00A1625C">
              <w:rPr>
                <w:rFonts w:ascii="Times New Roman" w:hAnsi="Times New Roman"/>
                <w:sz w:val="24"/>
                <w:szCs w:val="24"/>
              </w:rPr>
              <w:t>Dosen Pembimbing</w:t>
            </w:r>
          </w:p>
          <w:p w:rsidR="00DA5CEE" w:rsidRDefault="00DA5CEE" w:rsidP="006D372D">
            <w:pPr>
              <w:spacing w:after="0"/>
              <w:rPr>
                <w:rFonts w:ascii="Times New Roman" w:hAnsi="Times New Roman"/>
                <w:sz w:val="24"/>
                <w:szCs w:val="24"/>
              </w:rPr>
            </w:pPr>
            <w:r>
              <w:rPr>
                <w:rFonts w:ascii="Times New Roman" w:hAnsi="Times New Roman"/>
                <w:sz w:val="24"/>
                <w:szCs w:val="24"/>
              </w:rPr>
              <w:t xml:space="preserve">  </w:t>
            </w:r>
            <w:r w:rsidRPr="00A1625C">
              <w:rPr>
                <w:rFonts w:ascii="Times New Roman" w:hAnsi="Times New Roman"/>
                <w:sz w:val="24"/>
                <w:szCs w:val="24"/>
              </w:rPr>
              <w:t xml:space="preserve"> Ulva Noviana, M. Kep        </w:t>
            </w:r>
          </w:p>
          <w:p w:rsidR="00DA5CEE" w:rsidRPr="00A1625C" w:rsidRDefault="00DA5CEE" w:rsidP="006D372D">
            <w:pPr>
              <w:spacing w:after="0"/>
              <w:rPr>
                <w:rFonts w:ascii="Times New Roman" w:hAnsi="Times New Roman"/>
                <w:sz w:val="24"/>
                <w:szCs w:val="24"/>
              </w:rPr>
            </w:pPr>
            <w:r>
              <w:rPr>
                <w:rFonts w:ascii="Times New Roman" w:hAnsi="Times New Roman"/>
                <w:sz w:val="24"/>
                <w:szCs w:val="24"/>
              </w:rPr>
              <w:t xml:space="preserve">   </w:t>
            </w:r>
            <w:r w:rsidRPr="00A1625C">
              <w:rPr>
                <w:rFonts w:ascii="Times New Roman" w:hAnsi="Times New Roman"/>
                <w:sz w:val="24"/>
                <w:szCs w:val="24"/>
              </w:rPr>
              <w:t xml:space="preserve">NIDN. </w:t>
            </w:r>
            <w:r w:rsidRPr="00A1625C">
              <w:rPr>
                <w:rFonts w:ascii="Times New Roman" w:hAnsi="Times New Roman"/>
                <w:sz w:val="24"/>
                <w:szCs w:val="24"/>
                <w:lang w:val="en-ID"/>
              </w:rPr>
              <w:t>0716118102</w:t>
            </w:r>
          </w:p>
          <w:p w:rsidR="00DA5CEE" w:rsidRPr="00A1625C" w:rsidRDefault="00DA5CEE" w:rsidP="006D372D">
            <w:pPr>
              <w:spacing w:after="0"/>
              <w:rPr>
                <w:rFonts w:ascii="Times New Roman" w:hAnsi="Times New Roman"/>
                <w:sz w:val="24"/>
                <w:szCs w:val="24"/>
              </w:rPr>
            </w:pPr>
          </w:p>
        </w:tc>
      </w:tr>
      <w:tr w:rsidR="00DA5CEE" w:rsidRPr="00A1625C" w:rsidTr="006D372D">
        <w:trPr>
          <w:trHeight w:val="1106"/>
        </w:trPr>
        <w:tc>
          <w:tcPr>
            <w:tcW w:w="8322" w:type="dxa"/>
            <w:gridSpan w:val="2"/>
          </w:tcPr>
          <w:p w:rsidR="00DA5CEE" w:rsidRPr="00A1625C" w:rsidRDefault="00DA5CEE" w:rsidP="006D372D">
            <w:pPr>
              <w:spacing w:after="0"/>
              <w:jc w:val="center"/>
              <w:rPr>
                <w:rFonts w:ascii="Times New Roman" w:hAnsi="Times New Roman"/>
                <w:b/>
                <w:sz w:val="24"/>
                <w:szCs w:val="24"/>
              </w:rPr>
            </w:pPr>
            <w:r w:rsidRPr="00A1625C">
              <w:rPr>
                <w:rFonts w:ascii="Times New Roman" w:hAnsi="Times New Roman"/>
                <w:b/>
                <w:sz w:val="24"/>
                <w:szCs w:val="24"/>
              </w:rPr>
              <w:t xml:space="preserve">ANALISA KADAR GLUKOSA DARAH PADA </w:t>
            </w:r>
            <w:r>
              <w:rPr>
                <w:rFonts w:ascii="Times New Roman" w:hAnsi="Times New Roman"/>
                <w:b/>
                <w:sz w:val="24"/>
                <w:szCs w:val="24"/>
              </w:rPr>
              <w:t>PLASMA Na</w:t>
            </w:r>
            <w:r w:rsidRPr="00A1625C">
              <w:rPr>
                <w:rFonts w:ascii="Times New Roman" w:hAnsi="Times New Roman"/>
                <w:b/>
                <w:sz w:val="24"/>
                <w:szCs w:val="24"/>
              </w:rPr>
              <w:t>F</w:t>
            </w:r>
          </w:p>
          <w:p w:rsidR="00DA5CEE" w:rsidRPr="00A1625C" w:rsidRDefault="00DA5CEE" w:rsidP="006D372D">
            <w:pPr>
              <w:spacing w:after="0"/>
              <w:jc w:val="center"/>
              <w:rPr>
                <w:rFonts w:ascii="Times New Roman" w:hAnsi="Times New Roman"/>
                <w:b/>
                <w:sz w:val="24"/>
                <w:szCs w:val="24"/>
              </w:rPr>
            </w:pPr>
            <w:r w:rsidRPr="00A1625C">
              <w:rPr>
                <w:rFonts w:ascii="Times New Roman" w:hAnsi="Times New Roman"/>
                <w:b/>
                <w:sz w:val="24"/>
                <w:szCs w:val="24"/>
              </w:rPr>
              <w:t xml:space="preserve"> PENDERITA DIABETES MELLITUS SECARA </w:t>
            </w:r>
          </w:p>
          <w:p w:rsidR="00DA5CEE" w:rsidRPr="00A1625C" w:rsidRDefault="00DA5CEE" w:rsidP="006D372D">
            <w:pPr>
              <w:spacing w:after="0"/>
              <w:rPr>
                <w:rFonts w:ascii="Times New Roman" w:hAnsi="Times New Roman"/>
                <w:b/>
                <w:sz w:val="24"/>
                <w:szCs w:val="24"/>
              </w:rPr>
            </w:pPr>
            <w:r w:rsidRPr="00A1625C">
              <w:rPr>
                <w:rFonts w:ascii="Times New Roman" w:hAnsi="Times New Roman"/>
                <w:b/>
                <w:sz w:val="24"/>
                <w:szCs w:val="24"/>
              </w:rPr>
              <w:t xml:space="preserve">                              LANGSUNG DAN TIDAK LANGSUNG</w:t>
            </w:r>
          </w:p>
          <w:p w:rsidR="00DA5CEE" w:rsidRPr="00A1625C" w:rsidRDefault="00DA5CEE" w:rsidP="006D372D">
            <w:pPr>
              <w:spacing w:after="0"/>
              <w:jc w:val="center"/>
              <w:rPr>
                <w:rFonts w:ascii="Times New Roman" w:hAnsi="Times New Roman"/>
                <w:sz w:val="24"/>
                <w:szCs w:val="24"/>
              </w:rPr>
            </w:pPr>
            <w:r w:rsidRPr="00A1625C">
              <w:rPr>
                <w:rFonts w:ascii="Times New Roman" w:hAnsi="Times New Roman"/>
                <w:sz w:val="24"/>
                <w:szCs w:val="24"/>
              </w:rPr>
              <w:t xml:space="preserve"> (Studi di RSUD Syarifah Ambami Rato Ebuh)</w:t>
            </w:r>
          </w:p>
        </w:tc>
      </w:tr>
      <w:tr w:rsidR="00DA5CEE" w:rsidRPr="00BA5173" w:rsidTr="006D372D">
        <w:trPr>
          <w:trHeight w:val="6113"/>
        </w:trPr>
        <w:tc>
          <w:tcPr>
            <w:tcW w:w="8322" w:type="dxa"/>
            <w:gridSpan w:val="2"/>
          </w:tcPr>
          <w:p w:rsidR="00DA5CEE" w:rsidRDefault="00DA5CEE" w:rsidP="006D372D">
            <w:pPr>
              <w:spacing w:after="0"/>
              <w:rPr>
                <w:rFonts w:ascii="Times New Roman" w:hAnsi="Times New Roman"/>
                <w:b/>
                <w:sz w:val="24"/>
                <w:szCs w:val="24"/>
              </w:rPr>
            </w:pPr>
            <w:r w:rsidRPr="00A1625C">
              <w:rPr>
                <w:rFonts w:ascii="Times New Roman" w:hAnsi="Times New Roman"/>
                <w:b/>
                <w:sz w:val="24"/>
                <w:szCs w:val="24"/>
              </w:rPr>
              <w:t>ABSTRAK</w:t>
            </w:r>
          </w:p>
          <w:p w:rsidR="00DA5CEE" w:rsidRPr="00A1625C" w:rsidRDefault="00DA5CEE" w:rsidP="006D372D">
            <w:pPr>
              <w:spacing w:after="0"/>
              <w:rPr>
                <w:rFonts w:ascii="Times New Roman" w:hAnsi="Times New Roman"/>
                <w:b/>
                <w:sz w:val="24"/>
                <w:szCs w:val="24"/>
              </w:rPr>
            </w:pPr>
          </w:p>
          <w:p w:rsidR="00DA5CEE" w:rsidRPr="00BA5173" w:rsidRDefault="00DA5CEE" w:rsidP="006D372D">
            <w:pPr>
              <w:spacing w:after="0"/>
              <w:jc w:val="both"/>
              <w:rPr>
                <w:rFonts w:ascii="Times New Roman" w:hAnsi="Times New Roman"/>
                <w:sz w:val="24"/>
                <w:szCs w:val="24"/>
              </w:rPr>
            </w:pPr>
            <w:r>
              <w:rPr>
                <w:rFonts w:ascii="Times New Roman" w:hAnsi="Times New Roman"/>
                <w:bCs/>
                <w:color w:val="000000"/>
                <w:sz w:val="24"/>
                <w:szCs w:val="24"/>
              </w:rPr>
              <w:t xml:space="preserve">       </w:t>
            </w:r>
            <w:r w:rsidRPr="00A1625C">
              <w:rPr>
                <w:rFonts w:ascii="Times New Roman" w:hAnsi="Times New Roman"/>
                <w:bCs/>
                <w:color w:val="000000"/>
                <w:sz w:val="24"/>
                <w:szCs w:val="24"/>
              </w:rPr>
              <w:t xml:space="preserve">Diabetes melitus merupakan kumpulan penyakit metabolik yang ditandai dengan hiperglikemi akibat kerusakan sekresi insulin,kinerja insulin atau keduanya. </w:t>
            </w:r>
            <w:r w:rsidRPr="00A1625C">
              <w:rPr>
                <w:rFonts w:ascii="Times New Roman" w:hAnsi="Times New Roman"/>
                <w:color w:val="000000"/>
                <w:sz w:val="24"/>
                <w:szCs w:val="24"/>
              </w:rPr>
              <w:t xml:space="preserve">Diabetes Melitus adalah penyakit metabolisme yang merupakan suatu kumpulan gejala yang timbul pada seseorang karena adanya peningkatan kadar glukosa darah di atas nilai normal. Penyakit ini disebabkan gangguan metabolisme glukosa akibat kekurangan insulin. </w:t>
            </w:r>
            <w:r w:rsidRPr="00A1625C">
              <w:rPr>
                <w:rFonts w:ascii="Times New Roman" w:hAnsi="Times New Roman"/>
                <w:sz w:val="24"/>
                <w:szCs w:val="24"/>
              </w:rPr>
              <w:t>Diabetes melitus terbagi menjadi dua tipe yaitu Diabetes melitus tipe I atau Insulin dependent Diabetes Melitus (IDDM) dan Diabetes melitus tipe II atau Non insulin dependet diabetes melitus (NIDDM). Penelitian ini bertujuan untuk menganalisis perbedaan kadar glukosa darah yang langsung dikerjakan dan penundaan waktu.</w:t>
            </w:r>
          </w:p>
          <w:p w:rsidR="00DA5CEE" w:rsidRPr="00A1625C" w:rsidRDefault="00DA5CEE" w:rsidP="006D372D">
            <w:pPr>
              <w:autoSpaceDE w:val="0"/>
              <w:autoSpaceDN w:val="0"/>
              <w:adjustRightInd w:val="0"/>
              <w:spacing w:after="0"/>
              <w:jc w:val="both"/>
              <w:rPr>
                <w:rFonts w:ascii="Times New Roman" w:hAnsi="Times New Roman"/>
                <w:bCs/>
                <w:sz w:val="24"/>
                <w:szCs w:val="24"/>
              </w:rPr>
            </w:pPr>
            <w:r>
              <w:rPr>
                <w:rFonts w:ascii="Times New Roman" w:hAnsi="Times New Roman"/>
                <w:sz w:val="24"/>
                <w:szCs w:val="24"/>
              </w:rPr>
              <w:t xml:space="preserve">      </w:t>
            </w:r>
            <w:r w:rsidRPr="00A1625C">
              <w:rPr>
                <w:rFonts w:ascii="Times New Roman" w:hAnsi="Times New Roman"/>
                <w:sz w:val="24"/>
                <w:szCs w:val="24"/>
              </w:rPr>
              <w:t xml:space="preserve">Penelitian ini merupakan penelitian yang bersifat eksperimental laboratorium dengan rancangan penelitian </w:t>
            </w:r>
            <w:r w:rsidRPr="00A1625C">
              <w:rPr>
                <w:rFonts w:ascii="Times New Roman" w:hAnsi="Times New Roman"/>
                <w:i/>
                <w:sz w:val="24"/>
                <w:szCs w:val="24"/>
              </w:rPr>
              <w:t>Post</w:t>
            </w:r>
            <w:r>
              <w:rPr>
                <w:rFonts w:ascii="Times New Roman" w:hAnsi="Times New Roman"/>
                <w:i/>
                <w:sz w:val="24"/>
                <w:szCs w:val="24"/>
              </w:rPr>
              <w:t>-Test Only Control Group Design.</w:t>
            </w:r>
            <w:r w:rsidRPr="00A1625C">
              <w:rPr>
                <w:rFonts w:ascii="Times New Roman" w:hAnsi="Times New Roman"/>
                <w:sz w:val="24"/>
                <w:szCs w:val="24"/>
              </w:rPr>
              <w:t>Variabel</w:t>
            </w:r>
            <w:r>
              <w:rPr>
                <w:rFonts w:ascii="Times New Roman" w:hAnsi="Times New Roman"/>
                <w:sz w:val="24"/>
                <w:szCs w:val="24"/>
              </w:rPr>
              <w:t xml:space="preserve"> bebas </w:t>
            </w:r>
            <w:r w:rsidRPr="00A1625C">
              <w:rPr>
                <w:rFonts w:ascii="Times New Roman" w:hAnsi="Times New Roman"/>
                <w:sz w:val="24"/>
                <w:szCs w:val="24"/>
              </w:rPr>
              <w:t xml:space="preserve"> penelitian ini yaitu </w:t>
            </w:r>
            <w:r>
              <w:rPr>
                <w:rFonts w:ascii="Times New Roman" w:hAnsi="Times New Roman"/>
                <w:sz w:val="24"/>
                <w:szCs w:val="24"/>
              </w:rPr>
              <w:t>penundaan waktu dan variabel terikatnya yaitu kadar g</w:t>
            </w:r>
            <w:r w:rsidRPr="00A1625C">
              <w:rPr>
                <w:rFonts w:ascii="Times New Roman" w:hAnsi="Times New Roman"/>
                <w:sz w:val="24"/>
                <w:szCs w:val="24"/>
              </w:rPr>
              <w:t>lukosa Darah</w:t>
            </w:r>
            <w:r>
              <w:rPr>
                <w:rFonts w:ascii="Times New Roman" w:hAnsi="Times New Roman"/>
                <w:bCs/>
                <w:sz w:val="24"/>
                <w:szCs w:val="24"/>
              </w:rPr>
              <w:t xml:space="preserve">. </w:t>
            </w:r>
            <w:r>
              <w:rPr>
                <w:rFonts w:ascii="Times New Roman" w:hAnsi="Times New Roman"/>
                <w:sz w:val="24"/>
                <w:szCs w:val="24"/>
              </w:rPr>
              <w:t xml:space="preserve">Populasi sebanyak 91 </w:t>
            </w:r>
            <w:r>
              <w:rPr>
                <w:rFonts w:ascii="Times New Roman" w:hAnsi="Times New Roman"/>
                <w:bCs/>
                <w:sz w:val="24"/>
                <w:szCs w:val="24"/>
              </w:rPr>
              <w:t>pasien</w:t>
            </w:r>
            <w:r w:rsidRPr="004C2494">
              <w:rPr>
                <w:rFonts w:ascii="Times New Roman" w:hAnsi="Times New Roman"/>
                <w:sz w:val="24"/>
                <w:szCs w:val="24"/>
              </w:rPr>
              <w:t xml:space="preserve"> penderita diabetes melitus di RSUD Syarifah Ambami Rato Ebuh, sedangkan</w:t>
            </w:r>
            <w:r w:rsidRPr="00A1625C">
              <w:rPr>
                <w:rFonts w:ascii="Times New Roman" w:hAnsi="Times New Roman"/>
                <w:sz w:val="24"/>
                <w:szCs w:val="24"/>
              </w:rPr>
              <w:t xml:space="preserve"> </w:t>
            </w:r>
            <w:r w:rsidRPr="00A1625C">
              <w:rPr>
                <w:rFonts w:ascii="Times New Roman" w:hAnsi="Times New Roman"/>
                <w:bCs/>
                <w:sz w:val="24"/>
                <w:szCs w:val="24"/>
              </w:rPr>
              <w:t xml:space="preserve">sampel sebanyak 16 responden. Teknik sampling yang digunakan adalah </w:t>
            </w:r>
            <w:r>
              <w:rPr>
                <w:rFonts w:ascii="Times New Roman" w:hAnsi="Times New Roman"/>
                <w:bCs/>
                <w:i/>
                <w:sz w:val="24"/>
                <w:szCs w:val="24"/>
              </w:rPr>
              <w:t xml:space="preserve">Simple Random Sampling. </w:t>
            </w:r>
            <w:r w:rsidRPr="00A1625C">
              <w:rPr>
                <w:rFonts w:ascii="Times New Roman" w:hAnsi="Times New Roman"/>
                <w:bCs/>
                <w:sz w:val="24"/>
                <w:szCs w:val="24"/>
              </w:rPr>
              <w:t xml:space="preserve">menggunakan alat fotometer dengan metode GOD-PAP. </w:t>
            </w:r>
          </w:p>
          <w:p w:rsidR="00DA5CEE" w:rsidRPr="00BA5173" w:rsidRDefault="00DA5CEE" w:rsidP="006D372D">
            <w:pPr>
              <w:autoSpaceDE w:val="0"/>
              <w:autoSpaceDN w:val="0"/>
              <w:adjustRightInd w:val="0"/>
              <w:spacing w:after="0"/>
              <w:jc w:val="both"/>
              <w:rPr>
                <w:rFonts w:ascii="Times New Roman" w:hAnsi="Times New Roman"/>
                <w:sz w:val="24"/>
                <w:szCs w:val="24"/>
              </w:rPr>
            </w:pPr>
            <w:r>
              <w:rPr>
                <w:rFonts w:ascii="Times New Roman" w:hAnsi="Times New Roman"/>
                <w:bCs/>
                <w:sz w:val="24"/>
                <w:szCs w:val="24"/>
              </w:rPr>
              <w:t xml:space="preserve">      </w:t>
            </w:r>
            <w:r w:rsidRPr="00A1625C">
              <w:rPr>
                <w:rFonts w:ascii="Times New Roman" w:hAnsi="Times New Roman"/>
                <w:bCs/>
                <w:sz w:val="24"/>
                <w:szCs w:val="24"/>
              </w:rPr>
              <w:t>Hasil penelitian menunjukkan bahwa nilai rata-rata kadar glukosa darah yang langsung dikerjakan adalah 217,25 mg/dl, sedangkan nilai rata-rata kadar glukosa darah engan penundaan waktu adalah 215,5625 mg/dl. Dengan demikian, terdapat perbedaan antara kadar glukosa darah yang langsung dikerj</w:t>
            </w:r>
            <w:r>
              <w:rPr>
                <w:rFonts w:ascii="Times New Roman" w:hAnsi="Times New Roman"/>
                <w:bCs/>
                <w:sz w:val="24"/>
                <w:szCs w:val="24"/>
              </w:rPr>
              <w:t>a</w:t>
            </w:r>
            <w:r w:rsidRPr="00A1625C">
              <w:rPr>
                <w:rFonts w:ascii="Times New Roman" w:hAnsi="Times New Roman"/>
                <w:bCs/>
                <w:sz w:val="24"/>
                <w:szCs w:val="24"/>
              </w:rPr>
              <w:t>kan dan dengan penundaan waktu.</w:t>
            </w:r>
            <w:r>
              <w:rPr>
                <w:rFonts w:ascii="Times New Roman" w:hAnsi="Times New Roman"/>
                <w:bCs/>
                <w:sz w:val="24"/>
                <w:szCs w:val="24"/>
              </w:rPr>
              <w:t xml:space="preserve"> Penelitian ini telah dilakukan uji etis izin oleh KEPK Stikes Ngudia Husada Madura dengan n</w:t>
            </w:r>
            <w:r w:rsidRPr="00EB4B68">
              <w:rPr>
                <w:rFonts w:ascii="Times New Roman" w:hAnsi="Times New Roman"/>
                <w:bCs/>
                <w:sz w:val="24"/>
                <w:szCs w:val="24"/>
              </w:rPr>
              <w:t>o</w:t>
            </w:r>
            <w:r>
              <w:rPr>
                <w:rFonts w:ascii="Times New Roman" w:hAnsi="Times New Roman"/>
                <w:bCs/>
                <w:sz w:val="24"/>
                <w:szCs w:val="24"/>
              </w:rPr>
              <w:t>mor :209/KEPK/STIKES-NHM/EC/VI/2019</w:t>
            </w:r>
          </w:p>
          <w:p w:rsidR="00DA5CEE" w:rsidRPr="00BA5173" w:rsidRDefault="00DA5CEE" w:rsidP="006D372D">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     </w:t>
            </w:r>
            <w:r w:rsidRPr="00A1625C">
              <w:rPr>
                <w:rFonts w:ascii="Times New Roman" w:hAnsi="Times New Roman"/>
                <w:bCs/>
                <w:sz w:val="24"/>
                <w:szCs w:val="24"/>
              </w:rPr>
              <w:t>Berdasarkan hasil penelitian</w:t>
            </w:r>
            <w:r>
              <w:rPr>
                <w:rFonts w:ascii="Times New Roman" w:hAnsi="Times New Roman"/>
                <w:bCs/>
                <w:sz w:val="24"/>
                <w:szCs w:val="24"/>
              </w:rPr>
              <w:t>, d</w:t>
            </w:r>
            <w:r>
              <w:rPr>
                <w:rFonts w:ascii="Times New Roman" w:hAnsi="Times New Roman"/>
                <w:sz w:val="24"/>
                <w:szCs w:val="24"/>
              </w:rPr>
              <w:t>iharapkan untuk p</w:t>
            </w:r>
            <w:r w:rsidRPr="00BC70FD">
              <w:rPr>
                <w:rFonts w:ascii="Times New Roman" w:hAnsi="Times New Roman"/>
                <w:sz w:val="24"/>
                <w:szCs w:val="24"/>
              </w:rPr>
              <w:t>eneliti selanjutnya untuk melakukan penelitian dengan membandingkan seberapa besar perbandingan hasil glukosa darah dengan menggunakan beberapa alat yang berbeda serta diharapkan memperhatikan faktor faktor yang dapat meningkatkan atau menurunkan kadar glukosa darah</w:t>
            </w:r>
            <w:r>
              <w:rPr>
                <w:rFonts w:ascii="Times New Roman" w:hAnsi="Times New Roman"/>
                <w:sz w:val="24"/>
                <w:szCs w:val="24"/>
              </w:rPr>
              <w:t>.</w:t>
            </w:r>
          </w:p>
        </w:tc>
      </w:tr>
      <w:tr w:rsidR="00DA5CEE" w:rsidRPr="00A1625C" w:rsidTr="006D372D">
        <w:trPr>
          <w:trHeight w:val="544"/>
        </w:trPr>
        <w:tc>
          <w:tcPr>
            <w:tcW w:w="8322" w:type="dxa"/>
            <w:gridSpan w:val="2"/>
          </w:tcPr>
          <w:p w:rsidR="00DA5CEE" w:rsidRPr="00A1625C" w:rsidRDefault="00DA5CEE" w:rsidP="006D372D">
            <w:pPr>
              <w:ind w:left="1593" w:hanging="1593"/>
              <w:jc w:val="both"/>
              <w:rPr>
                <w:rFonts w:ascii="Times New Roman" w:hAnsi="Times New Roman"/>
                <w:b/>
                <w:sz w:val="24"/>
                <w:szCs w:val="24"/>
              </w:rPr>
            </w:pPr>
            <w:r w:rsidRPr="00A1625C">
              <w:rPr>
                <w:rFonts w:ascii="Times New Roman" w:hAnsi="Times New Roman"/>
                <w:b/>
                <w:sz w:val="24"/>
                <w:szCs w:val="24"/>
              </w:rPr>
              <w:t>Kata Kunci : Glukosa Darah, Antikoagulan, NaF.</w:t>
            </w:r>
          </w:p>
        </w:tc>
      </w:tr>
    </w:tbl>
    <w:p w:rsidR="008349F9" w:rsidRDefault="008349F9"/>
    <w:sectPr w:rsidR="008349F9"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5CEE"/>
    <w:rsid w:val="00324E4C"/>
    <w:rsid w:val="003D5936"/>
    <w:rsid w:val="00484FB1"/>
    <w:rsid w:val="00675E1F"/>
    <w:rsid w:val="008349F9"/>
    <w:rsid w:val="00D3717D"/>
    <w:rsid w:val="00DA5CEE"/>
    <w:rsid w:val="00E03251"/>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EE"/>
    <w:pPr>
      <w:spacing w:after="200"/>
      <w:ind w:left="0" w:firstLine="0"/>
      <w:jc w:val="left"/>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5CEE"/>
    <w:pPr>
      <w:spacing w:after="0" w:line="240" w:lineRule="auto"/>
      <w:ind w:left="0" w:firstLine="0"/>
      <w:jc w:val="left"/>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AE8D78F-0215-4B9A-BA5D-91AB8D86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2019-11-19T03:43:00Z</dcterms:created>
  <dcterms:modified xsi:type="dcterms:W3CDTF">2019-11-19T03:43:00Z</dcterms:modified>
</cp:coreProperties>
</file>