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2163A1" w:rsidRPr="001D67FB" w:rsidTr="003E38FC">
        <w:trPr>
          <w:trHeight w:val="908"/>
        </w:trPr>
        <w:tc>
          <w:tcPr>
            <w:tcW w:w="9242" w:type="dxa"/>
          </w:tcPr>
          <w:p w:rsidR="002163A1" w:rsidRPr="001D67FB" w:rsidRDefault="002163A1" w:rsidP="003E38FC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Siti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Maysaroh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1D67FB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67FB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2163A1" w:rsidRPr="007F19B4" w:rsidRDefault="002163A1" w:rsidP="003E38FC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67FB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15142010049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Lelly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Aprilia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Vidayati,S.</w:t>
            </w:r>
            <w:proofErr w:type="spellStart"/>
            <w:r>
              <w:rPr>
                <w:rFonts w:ascii="Times New Roman" w:hAnsi="Times New Roman"/>
                <w:sz w:val="24"/>
              </w:rPr>
              <w:t>SiT</w:t>
            </w:r>
            <w:proofErr w:type="spellEnd"/>
            <w:r>
              <w:rPr>
                <w:rFonts w:ascii="Times New Roman" w:hAnsi="Times New Roman"/>
                <w:sz w:val="24"/>
              </w:rPr>
              <w:t>.,</w:t>
            </w:r>
            <w:proofErr w:type="spellStart"/>
            <w:r>
              <w:rPr>
                <w:rFonts w:ascii="Times New Roman" w:hAnsi="Times New Roman"/>
                <w:sz w:val="24"/>
              </w:rPr>
              <w:t>M.Kes</w:t>
            </w:r>
            <w:proofErr w:type="spellEnd"/>
          </w:p>
          <w:p w:rsidR="002163A1" w:rsidRPr="007F19B4" w:rsidRDefault="002163A1" w:rsidP="003E38FC">
            <w:pPr>
              <w:tabs>
                <w:tab w:val="left" w:pos="3960"/>
              </w:tabs>
              <w:spacing w:after="0" w:line="240" w:lineRule="auto"/>
            </w:pPr>
            <w:r w:rsidRPr="001D67FB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1D67FB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67FB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NIDN. 0729048401</w:t>
            </w:r>
          </w:p>
        </w:tc>
      </w:tr>
      <w:tr w:rsidR="002163A1" w:rsidRPr="001D67FB" w:rsidTr="003E38FC">
        <w:trPr>
          <w:trHeight w:val="1268"/>
        </w:trPr>
        <w:tc>
          <w:tcPr>
            <w:tcW w:w="9242" w:type="dxa"/>
          </w:tcPr>
          <w:p w:rsidR="002163A1" w:rsidRDefault="002163A1" w:rsidP="003E38F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i/>
                <w:sz w:val="28"/>
                <w:szCs w:val="28"/>
                <w:lang w:eastAsia="ja-JP"/>
              </w:rPr>
            </w:pPr>
            <w:r w:rsidRPr="001D67FB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PENGARUH</w:t>
            </w:r>
            <w:r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b/>
                <w:i/>
                <w:sz w:val="28"/>
                <w:szCs w:val="28"/>
                <w:lang w:eastAsia="ja-JP"/>
              </w:rPr>
              <w:t xml:space="preserve">PERMAINAN PLASTISIN DAN PERMAINAN BUNCH MAGIC BALL TERHADAP KREATIVITAS </w:t>
            </w:r>
          </w:p>
          <w:p w:rsidR="002163A1" w:rsidRPr="00BE6243" w:rsidRDefault="002163A1" w:rsidP="003E38F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b/>
                <w:i/>
                <w:sz w:val="28"/>
                <w:szCs w:val="28"/>
                <w:lang w:eastAsia="ja-JP"/>
              </w:rPr>
              <w:t>ANAK PRA SEKOLAH USIA 4-6 TAHUN</w:t>
            </w:r>
          </w:p>
          <w:p w:rsidR="002163A1" w:rsidRPr="001D67FB" w:rsidRDefault="002163A1" w:rsidP="003E38F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67F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D67FB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1D67FB">
              <w:rPr>
                <w:rFonts w:ascii="Times New Roman" w:hAnsi="Times New Roman"/>
                <w:sz w:val="24"/>
                <w:szCs w:val="24"/>
              </w:rPr>
              <w:t xml:space="preserve">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TK YKK 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TK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Mlajah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7FB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7FB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1D67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163A1" w:rsidRPr="001D67FB" w:rsidTr="003E38FC">
        <w:trPr>
          <w:trHeight w:val="1169"/>
        </w:trPr>
        <w:tc>
          <w:tcPr>
            <w:tcW w:w="9242" w:type="dxa"/>
          </w:tcPr>
          <w:p w:rsidR="002163A1" w:rsidRPr="007741FF" w:rsidRDefault="002163A1" w:rsidP="003E38FC">
            <w:pPr>
              <w:tabs>
                <w:tab w:val="right" w:pos="783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1D67FB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2163A1" w:rsidRDefault="002163A1" w:rsidP="003E38F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seseorang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dal</w:t>
            </w:r>
            <w:r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sesuatu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efisiensi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70A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DF37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86D61">
              <w:rPr>
                <w:rFonts w:ascii="Times New Roman" w:hAnsi="Times New Roman"/>
                <w:sz w:val="24"/>
                <w:szCs w:val="24"/>
              </w:rPr>
              <w:t>ermainan</w:t>
            </w:r>
            <w:proofErr w:type="spellEnd"/>
            <w:r w:rsidRPr="00786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plastisin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bunch magic ball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86D61">
              <w:rPr>
                <w:rFonts w:ascii="Times New Roman" w:hAnsi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786D61">
              <w:rPr>
                <w:rFonts w:ascii="Times New Roman" w:hAnsi="Times New Roman"/>
                <w:sz w:val="24"/>
                <w:szCs w:val="24"/>
              </w:rPr>
              <w:t>ek</w:t>
            </w:r>
            <w:r>
              <w:rPr>
                <w:rFonts w:ascii="Times New Roman" w:hAnsi="Times New Roman"/>
                <w:sz w:val="24"/>
                <w:szCs w:val="24"/>
              </w:rPr>
              <w:t>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63A1" w:rsidRDefault="002163A1" w:rsidP="003E38F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quasy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eksperiment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plastisin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bunch  magic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ball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prasekolah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simple random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hitung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(0,654) &gt; 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(0,707)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plastisin, dan r hitung (0,733) &gt; r tabel (0,707) pada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bunch magic ball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paired t-test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mann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whitney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0091/KEPK/STIKES-NHM/EC/IV/2019.</w:t>
            </w:r>
          </w:p>
          <w:p w:rsidR="002163A1" w:rsidRDefault="002163A1" w:rsidP="003E38F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pre test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post test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plastisin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(0,000) &lt; α (0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bunch magic ball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paired t-test p-value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(0,000) &lt; α (0,05).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mann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whitney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p-value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(0,230) &gt; α (0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kreativitas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plastisin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bunch magic ball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prasekolah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2163A1" w:rsidRPr="00BE6243" w:rsidRDefault="002163A1" w:rsidP="003E38F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plastisin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bunch magic ball </w:t>
            </w:r>
            <w:proofErr w:type="spellStart"/>
            <w:r>
              <w:rPr>
                <w:rFonts w:ascii="Times New Roman" w:hAnsi="Times New Roman"/>
                <w:sz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kreativitas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prasekolah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  <w:tr w:rsidR="002163A1" w:rsidRPr="001D67FB" w:rsidTr="003E38FC">
        <w:trPr>
          <w:trHeight w:val="315"/>
        </w:trPr>
        <w:tc>
          <w:tcPr>
            <w:tcW w:w="9242" w:type="dxa"/>
          </w:tcPr>
          <w:p w:rsidR="002163A1" w:rsidRPr="001D67FB" w:rsidRDefault="002163A1" w:rsidP="003E38FC">
            <w:pPr>
              <w:spacing w:after="0" w:line="240" w:lineRule="auto"/>
              <w:ind w:left="1701" w:hanging="1701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: plastisin dan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fi-FI"/>
              </w:rPr>
              <w:t>bunch magic ball</w:t>
            </w:r>
            <w:r w:rsidRPr="001D67F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kreativitas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anak</w:t>
            </w:r>
            <w:proofErr w:type="spellEnd"/>
          </w:p>
        </w:tc>
      </w:tr>
    </w:tbl>
    <w:p w:rsidR="004418FB" w:rsidRDefault="004418FB"/>
    <w:sectPr w:rsidR="004418FB" w:rsidSect="002163A1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A1"/>
    <w:rsid w:val="00187376"/>
    <w:rsid w:val="002163A1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A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A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Company>home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2019-11-14T06:46:00Z</dcterms:created>
  <dcterms:modified xsi:type="dcterms:W3CDTF">2019-11-14T06:47:00Z</dcterms:modified>
</cp:coreProperties>
</file>