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1A2605" w:rsidRPr="00785BA6" w:rsidTr="001A2605">
        <w:tc>
          <w:tcPr>
            <w:tcW w:w="9322" w:type="dxa"/>
          </w:tcPr>
          <w:p w:rsidR="001A2605" w:rsidRPr="00785BA6" w:rsidRDefault="001A2605" w:rsidP="00365412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Sakiya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   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>Dosen Pembimbing</w:t>
            </w:r>
          </w:p>
          <w:p w:rsidR="001A2605" w:rsidRPr="00DB0FD3" w:rsidRDefault="001A2605" w:rsidP="00365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NIM : 18153010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102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 w:rsidRPr="00211202">
              <w:rPr>
                <w:rFonts w:ascii="Times New Roman" w:hAnsi="Times New Roman"/>
                <w:sz w:val="24"/>
                <w:szCs w:val="24"/>
              </w:rPr>
              <w:t xml:space="preserve">Dr. M. </w:t>
            </w:r>
            <w:r w:rsidRPr="00211202">
              <w:rPr>
                <w:rFonts w:ascii="Times New Roman" w:hAnsi="Times New Roman"/>
                <w:sz w:val="24"/>
                <w:szCs w:val="24"/>
                <w:lang w:val="en-US"/>
              </w:rPr>
              <w:t>Suhron</w:t>
            </w:r>
            <w:r w:rsidRPr="00211202">
              <w:rPr>
                <w:rFonts w:ascii="Times New Roman" w:hAnsi="Times New Roman"/>
                <w:sz w:val="24"/>
                <w:szCs w:val="24"/>
              </w:rPr>
              <w:t>,.S.Kep.Ns.M.Ke</w:t>
            </w:r>
            <w:r w:rsidRPr="002112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1A2605" w:rsidRPr="00DB0FD3" w:rsidRDefault="001A2605" w:rsidP="00365412">
            <w:pPr>
              <w:tabs>
                <w:tab w:val="left" w:pos="1845"/>
                <w:tab w:val="righ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85BA6">
              <w:rPr>
                <w:rFonts w:ascii="Times New Roman" w:hAnsi="Times New Roman"/>
                <w:sz w:val="24"/>
                <w:szCs w:val="24"/>
              </w:rPr>
              <w:t xml:space="preserve">Program Diploma IV Kebidanan           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785BA6">
              <w:rPr>
                <w:rFonts w:ascii="Times New Roman" w:hAnsi="Times New Roman"/>
                <w:sz w:val="24"/>
                <w:szCs w:val="24"/>
                <w:lang w:val="it-IT"/>
              </w:rPr>
              <w:t>NIDN. 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03038402</w:t>
            </w:r>
          </w:p>
        </w:tc>
      </w:tr>
      <w:tr w:rsidR="001A2605" w:rsidRPr="00785BA6" w:rsidTr="001A2605">
        <w:trPr>
          <w:trHeight w:val="949"/>
        </w:trPr>
        <w:tc>
          <w:tcPr>
            <w:tcW w:w="9322" w:type="dxa"/>
          </w:tcPr>
          <w:p w:rsidR="001A2605" w:rsidRDefault="001A2605" w:rsidP="00365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187938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HUBUNGAN ANTARA </w:t>
            </w:r>
            <w:r w:rsidRPr="00E40511">
              <w:rPr>
                <w:rFonts w:ascii="Times New Roman" w:hAnsi="Times New Roman"/>
                <w:b/>
                <w:bCs/>
                <w:i/>
                <w:iCs/>
                <w:sz w:val="24"/>
                <w:lang w:val="en-US"/>
              </w:rPr>
              <w:t>VULVA HYGIENE</w:t>
            </w:r>
            <w:r w:rsidRPr="00187938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DAN PENGGUNAAN SABUN ANTISEPTIK DENGAN KEJADIAN KEPUTIHAN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PADA IBU HAMIL TRIMESTER III </w:t>
            </w:r>
          </w:p>
          <w:p w:rsidR="001A2605" w:rsidRPr="00785BA6" w:rsidRDefault="001A2605" w:rsidP="00365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6F5">
              <w:rPr>
                <w:rFonts w:ascii="Times New Roman" w:hAnsi="Times New Roman"/>
                <w:sz w:val="24"/>
                <w:lang w:val="en-US"/>
              </w:rPr>
              <w:t>(study penelitian di BPM Meiyuni S.ST Junok Bangkalan)</w:t>
            </w:r>
            <w:r w:rsidRPr="001B26F5">
              <w:rPr>
                <w:rFonts w:ascii="Times New Roman" w:hAnsi="Times New Roman"/>
                <w:sz w:val="24"/>
                <w:lang w:val="en-ID"/>
              </w:rPr>
              <w:tab/>
            </w:r>
          </w:p>
        </w:tc>
      </w:tr>
      <w:tr w:rsidR="001A2605" w:rsidRPr="00785BA6" w:rsidTr="001A2605">
        <w:tc>
          <w:tcPr>
            <w:tcW w:w="9322" w:type="dxa"/>
          </w:tcPr>
          <w:p w:rsidR="001A2605" w:rsidRPr="004232C2" w:rsidRDefault="001A2605" w:rsidP="00365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BA6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1A2605" w:rsidRPr="00187938" w:rsidRDefault="001A2605" w:rsidP="00365412">
            <w:pPr>
              <w:pStyle w:val="ListParagraph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938">
              <w:rPr>
                <w:rFonts w:ascii="Times New Roman" w:hAnsi="Times New Roman"/>
                <w:sz w:val="24"/>
                <w:szCs w:val="24"/>
              </w:rPr>
              <w:t>Keputihan (</w:t>
            </w:r>
            <w:r w:rsidRPr="00187938">
              <w:rPr>
                <w:rFonts w:ascii="Times New Roman" w:hAnsi="Times New Roman"/>
                <w:i/>
                <w:iCs/>
                <w:sz w:val="24"/>
                <w:szCs w:val="24"/>
              </w:rPr>
              <w:t>Flour albus)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merupakan keluarnya cairan selain darah dari liang vagina diluar kebiasaan, baik berbau, ataupan tidak disertai rasa </w:t>
            </w:r>
            <w:r>
              <w:rPr>
                <w:rFonts w:ascii="Times New Roman" w:hAnsi="Times New Roman"/>
                <w:sz w:val="24"/>
                <w:szCs w:val="24"/>
              </w:rPr>
              <w:t>gatal setempat (Kusmiran,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Berdasarkan hasil studi pendahuluan </w:t>
            </w:r>
            <w:r w:rsidRPr="00721C50">
              <w:rPr>
                <w:rFonts w:ascii="Times New Roman" w:hAnsi="Times New Roman"/>
                <w:sz w:val="24"/>
                <w:szCs w:val="24"/>
              </w:rPr>
              <w:t>di BPM Meiyuni S.ST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terdapat </w:t>
            </w:r>
            <w:r w:rsidRPr="00721C50">
              <w:rPr>
                <w:rFonts w:ascii="Times New Roman" w:hAnsi="Times New Roman"/>
                <w:sz w:val="24"/>
                <w:szCs w:val="24"/>
              </w:rPr>
              <w:t>(46%)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ibu hamil trimester III yang mengalami keputihan. Tujuan penelitian m</w:t>
            </w:r>
            <w:r w:rsidRPr="00187938">
              <w:rPr>
                <w:rFonts w:ascii="Times New Roman" w:hAnsi="Times New Roman"/>
                <w:sz w:val="24"/>
                <w:szCs w:val="24"/>
                <w:lang w:val="en-US"/>
              </w:rPr>
              <w:t>enganalisis hubungan antara membersihkan genetalia dan penggunaan sabun antiseptik dengan kejadian keputihan (</w:t>
            </w:r>
            <w:r w:rsidRPr="0018793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flour albus)</w:t>
            </w:r>
            <w:r w:rsidRPr="001879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pada ibu hamil trimester III.</w:t>
            </w:r>
          </w:p>
          <w:p w:rsidR="001A2605" w:rsidRPr="009E5EB9" w:rsidRDefault="001A2605" w:rsidP="00365412">
            <w:pPr>
              <w:pStyle w:val="ListParagraph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>penelitian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 analitik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dengan pendekatan </w:t>
            </w:r>
            <w:r w:rsidRPr="00A57261">
              <w:rPr>
                <w:rFonts w:ascii="Times New Roman" w:hAnsi="Times New Roman"/>
                <w:i/>
                <w:iCs/>
                <w:sz w:val="24"/>
                <w:szCs w:val="24"/>
              </w:rPr>
              <w:t>cross sectional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. Variabel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>in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dependennya adalah membersihkan genetalia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>dan pe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nggunaan sabun antiseptic. sedangkan variabel dependennya adalah keputihan </w:t>
            </w:r>
            <w:r w:rsidRPr="00A572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(flour albus). 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>Jumlah populasi 38 dengan sampel 35 ibu hamil trimester III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dengan teknik </w:t>
            </w:r>
            <w:r w:rsidRPr="000C32F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Simple Rondom Sampling, 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pengumpulan data dengan menggunakan kuesioner. Hasil penelitian ditabulasi kemudian dilakukan analisis bivariat dengan uji </w:t>
            </w:r>
            <w:r w:rsidRPr="000C32F3">
              <w:rPr>
                <w:rFonts w:ascii="Times New Roman" w:hAnsi="Times New Roman"/>
                <w:i/>
                <w:iCs/>
                <w:sz w:val="24"/>
                <w:szCs w:val="24"/>
              </w:rPr>
              <w:t>lambda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. Penelitian ini sudah di uji etik oleh tim KEPK STIKes Ngudia Husada Madura. </w:t>
            </w:r>
          </w:p>
          <w:p w:rsidR="001A2605" w:rsidRPr="00187938" w:rsidRDefault="001A2605" w:rsidP="00365412">
            <w:pPr>
              <w:pStyle w:val="ListParagraph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EB9">
              <w:rPr>
                <w:rFonts w:ascii="Times New Roman" w:hAnsi="Times New Roman"/>
                <w:sz w:val="24"/>
                <w:szCs w:val="24"/>
              </w:rPr>
              <w:t>Hasil penelitian menunjukkan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sebagian besar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 (65,7%), kura</w:t>
            </w:r>
            <w:r>
              <w:rPr>
                <w:rFonts w:ascii="Times New Roman" w:hAnsi="Times New Roman"/>
                <w:sz w:val="24"/>
                <w:szCs w:val="24"/>
              </w:rPr>
              <w:t>ng dalam membersihkan genetalia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>(60%), tinggi dalam penggunaan sabun antiseptik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sebagian besar ibu hamil mengalami keputihan sebesar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>(6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>8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>,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>6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>%)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Hasil uji </w:t>
            </w:r>
            <w:r w:rsidRPr="000C32F3">
              <w:rPr>
                <w:rFonts w:ascii="Times New Roman" w:hAnsi="Times New Roman"/>
                <w:i/>
                <w:iCs/>
                <w:sz w:val="24"/>
                <w:szCs w:val="24"/>
              </w:rPr>
              <w:t>lambda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57261">
              <w:rPr>
                <w:rFonts w:ascii="Times New Roman" w:hAnsi="Times New Roman"/>
                <w:i/>
                <w:iCs/>
                <w:sz w:val="24"/>
                <w:szCs w:val="24"/>
              </w:rPr>
              <w:t>P value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=0,011≤ α=0,05) </w:t>
            </w:r>
            <w:r w:rsidRPr="00F80CC1">
              <w:rPr>
                <w:rFonts w:ascii="Times New Roman" w:hAnsi="Times New Roman"/>
                <w:sz w:val="24"/>
                <w:szCs w:val="24"/>
              </w:rPr>
              <w:t>H</w:t>
            </w:r>
            <w:r w:rsidRPr="00F80CC1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F80CC1">
              <w:rPr>
                <w:rFonts w:ascii="Times New Roman" w:hAnsi="Times New Roman"/>
                <w:sz w:val="24"/>
                <w:szCs w:val="24"/>
              </w:rPr>
              <w:t xml:space="preserve"> ditolak dan H</w:t>
            </w:r>
            <w:r w:rsidRPr="00F80CC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80CC1">
              <w:rPr>
                <w:rFonts w:ascii="Times New Roman" w:hAnsi="Times New Roman"/>
                <w:sz w:val="24"/>
                <w:szCs w:val="24"/>
              </w:rPr>
              <w:t xml:space="preserve"> diterima,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7E8">
              <w:rPr>
                <w:rFonts w:ascii="Times New Roman" w:hAnsi="Times New Roman"/>
                <w:sz w:val="24"/>
                <w:szCs w:val="24"/>
              </w:rPr>
              <w:t>menunjukkan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ada hubungan antara membersihkan genetalia dengan kejadian keputihan dan (</w:t>
            </w:r>
            <w:r w:rsidRPr="00A57261">
              <w:rPr>
                <w:rFonts w:ascii="Times New Roman" w:hAnsi="Times New Roman"/>
                <w:i/>
                <w:iCs/>
                <w:sz w:val="24"/>
                <w:szCs w:val="24"/>
              </w:rPr>
              <w:t>P value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=0,018≤ α=0,05) </w:t>
            </w:r>
            <w:r w:rsidRPr="00F80CC1">
              <w:rPr>
                <w:rFonts w:ascii="Times New Roman" w:hAnsi="Times New Roman"/>
                <w:sz w:val="24"/>
                <w:szCs w:val="24"/>
              </w:rPr>
              <w:t>H</w:t>
            </w:r>
            <w:r w:rsidRPr="00F80CC1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F80CC1">
              <w:rPr>
                <w:rFonts w:ascii="Times New Roman" w:hAnsi="Times New Roman"/>
                <w:sz w:val="24"/>
                <w:szCs w:val="24"/>
              </w:rPr>
              <w:t xml:space="preserve"> ditolak dan H</w:t>
            </w:r>
            <w:r w:rsidRPr="00F80CC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F80CC1">
              <w:rPr>
                <w:rFonts w:ascii="Times New Roman" w:hAnsi="Times New Roman"/>
                <w:sz w:val="24"/>
                <w:szCs w:val="24"/>
              </w:rPr>
              <w:t xml:space="preserve"> diterima,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7E8">
              <w:rPr>
                <w:rFonts w:ascii="Times New Roman" w:hAnsi="Times New Roman"/>
                <w:sz w:val="24"/>
                <w:szCs w:val="24"/>
              </w:rPr>
              <w:t>menunjukkan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 ada hubungan antara penggunaan sabun antiseptic dengan kejadian keputihan</w:t>
            </w:r>
          </w:p>
          <w:p w:rsidR="001A2605" w:rsidRPr="00DB0FD3" w:rsidRDefault="001A2605" w:rsidP="00365412">
            <w:pPr>
              <w:pStyle w:val="ListParagraph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938">
              <w:rPr>
                <w:rFonts w:ascii="Times New Roman" w:hAnsi="Times New Roman"/>
                <w:sz w:val="24"/>
                <w:szCs w:val="24"/>
              </w:rPr>
              <w:t>Berdasarkan hasil penelitian diharapkan kepada tenaga kesehatan untuk memberikan pelayanan komprehensif, dimu</w:t>
            </w:r>
            <w:r>
              <w:rPr>
                <w:rFonts w:ascii="Times New Roman" w:hAnsi="Times New Roman"/>
                <w:sz w:val="24"/>
                <w:szCs w:val="24"/>
              </w:rPr>
              <w:t>lai dengan tindakan promotif</w:t>
            </w:r>
            <w:r w:rsidRPr="009E5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preventif melalui edukasi mengenai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cara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membersihkan genetalia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benar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mengurangi </w:t>
            </w:r>
            <w:r w:rsidRPr="00187938">
              <w:rPr>
                <w:rFonts w:ascii="Times New Roman" w:hAnsi="Times New Roman"/>
                <w:sz w:val="24"/>
                <w:szCs w:val="24"/>
              </w:rPr>
              <w:t>penggunaan sabun antiseptic untuk mencegah keputihan pada ibu hamil.</w:t>
            </w:r>
          </w:p>
        </w:tc>
      </w:tr>
      <w:tr w:rsidR="001A2605" w:rsidRPr="00785BA6" w:rsidTr="001A2605">
        <w:trPr>
          <w:trHeight w:val="653"/>
        </w:trPr>
        <w:tc>
          <w:tcPr>
            <w:tcW w:w="9322" w:type="dxa"/>
          </w:tcPr>
          <w:p w:rsidR="001A2605" w:rsidRPr="004C3917" w:rsidRDefault="001A2605" w:rsidP="00365412">
            <w:pPr>
              <w:spacing w:after="0" w:line="240" w:lineRule="auto"/>
              <w:ind w:left="1418" w:hanging="15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Kata Kunci</w:t>
            </w:r>
            <w:r w:rsidRPr="0018793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C391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Vulva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3917">
              <w:rPr>
                <w:rFonts w:ascii="Times New Roman" w:hAnsi="Times New Roman"/>
                <w:b/>
                <w:i/>
                <w:sz w:val="24"/>
                <w:szCs w:val="24"/>
              </w:rPr>
              <w:t>Hygiene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Penggunaan Sabun Antiseptik, Keputihan (</w:t>
            </w:r>
            <w:r w:rsidRPr="009E5EB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flour albus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), Ibu Hamil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1A2605"/>
    <w:rsid w:val="001A2605"/>
    <w:rsid w:val="002872E1"/>
    <w:rsid w:val="003518B6"/>
    <w:rsid w:val="003535AF"/>
    <w:rsid w:val="007D383F"/>
    <w:rsid w:val="008E7291"/>
    <w:rsid w:val="00CA38F8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05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26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A2605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>Deakin University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2020-01-28T01:52:00Z</dcterms:created>
  <dcterms:modified xsi:type="dcterms:W3CDTF">2020-01-28T01:52:00Z</dcterms:modified>
</cp:coreProperties>
</file>