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9"/>
      </w:tblGrid>
      <w:tr w:rsidR="0067551F" w:rsidRPr="00A4522E" w:rsidTr="003C5F72">
        <w:tc>
          <w:tcPr>
            <w:tcW w:w="8149" w:type="dxa"/>
            <w:shd w:val="clear" w:color="auto" w:fill="auto"/>
          </w:tcPr>
          <w:p w:rsidR="0067551F" w:rsidRPr="00A4522E" w:rsidRDefault="00DB4150" w:rsidP="003C5F72">
            <w:pPr>
              <w:ind w:right="103"/>
              <w:jc w:val="both"/>
              <w:rPr>
                <w:rFonts w:eastAsia="Calibri"/>
                <w:szCs w:val="20"/>
                <w:lang w:val="sv-SE"/>
              </w:rPr>
            </w:pPr>
            <w:r>
              <w:rPr>
                <w:rFonts w:eastAsia="Calibri"/>
                <w:szCs w:val="20"/>
                <w:lang w:val="sv-SE"/>
              </w:rPr>
              <w:t xml:space="preserve">Ernawati                                                              </w:t>
            </w:r>
            <w:r w:rsidR="0067551F" w:rsidRPr="00A4522E">
              <w:rPr>
                <w:rFonts w:eastAsia="Calibri"/>
                <w:szCs w:val="20"/>
                <w:lang w:val="sv-SE"/>
              </w:rPr>
              <w:t>Dosen Pembimbing</w:t>
            </w:r>
          </w:p>
          <w:p w:rsidR="00DB4150" w:rsidRDefault="00DB4150" w:rsidP="003C5F72">
            <w:pPr>
              <w:jc w:val="both"/>
              <w:rPr>
                <w:rFonts w:eastAsia="Calibri"/>
                <w:szCs w:val="20"/>
                <w:lang w:val="sv-SE"/>
              </w:rPr>
            </w:pPr>
            <w:r>
              <w:rPr>
                <w:rFonts w:eastAsia="Calibri"/>
                <w:szCs w:val="20"/>
                <w:lang w:val="sv-SE"/>
              </w:rPr>
              <w:t xml:space="preserve">NIM : 18153010060  </w:t>
            </w:r>
            <w:r w:rsidR="0067551F" w:rsidRPr="00A4522E">
              <w:rPr>
                <w:rFonts w:eastAsia="Calibri"/>
                <w:szCs w:val="20"/>
                <w:lang w:val="sv-SE"/>
              </w:rPr>
              <w:t xml:space="preserve">                   </w:t>
            </w:r>
            <w:r>
              <w:rPr>
                <w:rFonts w:eastAsia="Calibri"/>
                <w:szCs w:val="20"/>
                <w:lang w:val="sv-SE"/>
              </w:rPr>
              <w:t xml:space="preserve">                       Eny Susanti M.Keb</w:t>
            </w:r>
          </w:p>
          <w:p w:rsidR="0067551F" w:rsidRPr="00A4522E" w:rsidRDefault="0067551F" w:rsidP="003C5F72">
            <w:pPr>
              <w:jc w:val="both"/>
              <w:rPr>
                <w:rFonts w:eastAsia="Calibri"/>
                <w:szCs w:val="20"/>
                <w:lang w:val="sv-SE"/>
              </w:rPr>
            </w:pPr>
            <w:r w:rsidRPr="00A4522E">
              <w:rPr>
                <w:rFonts w:eastAsia="Calibri"/>
                <w:szCs w:val="20"/>
                <w:lang w:val="sv-SE"/>
              </w:rPr>
              <w:t xml:space="preserve">Program studi DIV kebidanan              </w:t>
            </w:r>
            <w:r w:rsidR="00DB4150">
              <w:rPr>
                <w:rFonts w:eastAsia="Calibri"/>
                <w:szCs w:val="20"/>
                <w:lang w:val="sv-SE"/>
              </w:rPr>
              <w:t xml:space="preserve">               NIDN : 0707058302</w:t>
            </w:r>
          </w:p>
          <w:p w:rsidR="0067551F" w:rsidRPr="00A4522E" w:rsidRDefault="0067551F" w:rsidP="003C5F72">
            <w:pPr>
              <w:jc w:val="both"/>
              <w:rPr>
                <w:rFonts w:eastAsia="Calibri"/>
                <w:sz w:val="20"/>
                <w:szCs w:val="20"/>
                <w:lang w:val="sv-SE"/>
              </w:rPr>
            </w:pPr>
            <w:r w:rsidRPr="00A4522E">
              <w:rPr>
                <w:rFonts w:eastAsia="Calibri"/>
                <w:szCs w:val="20"/>
                <w:lang w:val="sv-SE"/>
              </w:rPr>
              <w:t>Stikes Ngudia Husada Madura</w:t>
            </w:r>
          </w:p>
        </w:tc>
      </w:tr>
      <w:tr w:rsidR="0067551F" w:rsidRPr="00A4522E" w:rsidTr="003C5F72">
        <w:tc>
          <w:tcPr>
            <w:tcW w:w="8149" w:type="dxa"/>
            <w:shd w:val="clear" w:color="auto" w:fill="auto"/>
          </w:tcPr>
          <w:p w:rsidR="00DB4150" w:rsidRPr="00FE0CC0" w:rsidRDefault="00DB4150" w:rsidP="00DB4150">
            <w:pPr>
              <w:pStyle w:val="BodyText"/>
              <w:rPr>
                <w:rStyle w:val="tlid-translation"/>
                <w:sz w:val="24"/>
              </w:rPr>
            </w:pPr>
            <w:r w:rsidRPr="00FE0CC0">
              <w:rPr>
                <w:rStyle w:val="tlid-translation"/>
                <w:sz w:val="24"/>
                <w:lang w:val="en-US"/>
              </w:rPr>
              <w:t>DURATION OF HORMONAL CONTRACEPTIVE USE AND LIFESTYLE WITH THE INCIDENCE OF HYPERTENSION IN WOMEN AGED 35-45 YEARS</w:t>
            </w:r>
          </w:p>
          <w:p w:rsidR="00DB4150" w:rsidRPr="00FE0CC0" w:rsidRDefault="00DB4150" w:rsidP="00DB4150">
            <w:pPr>
              <w:jc w:val="center"/>
              <w:rPr>
                <w:color w:val="000000"/>
              </w:rPr>
            </w:pPr>
            <w:r w:rsidRPr="00A4522E">
              <w:rPr>
                <w:rFonts w:eastAsia="Calibri"/>
              </w:rPr>
              <w:t xml:space="preserve"> </w:t>
            </w:r>
            <w:r w:rsidR="00C852BD" w:rsidRPr="00A4522E">
              <w:rPr>
                <w:rFonts w:eastAsia="Calibri"/>
              </w:rPr>
              <w:t>(</w:t>
            </w:r>
            <w:r w:rsidRPr="00FE0CC0">
              <w:t>Study at BPM Siti Khatijah S.ST. M. Kes Kab Bangkalan)</w:t>
            </w:r>
          </w:p>
          <w:p w:rsidR="0067551F" w:rsidRPr="00DB4150" w:rsidRDefault="00DB4150" w:rsidP="00DB4150">
            <w:pPr>
              <w:jc w:val="center"/>
              <w:rPr>
                <w:bCs/>
                <w:color w:val="000000"/>
                <w:u w:val="single"/>
              </w:rPr>
            </w:pPr>
            <w:r w:rsidRPr="00FE0CC0">
              <w:rPr>
                <w:color w:val="000000"/>
              </w:rPr>
              <w:t>Ernawati</w:t>
            </w:r>
            <w:r w:rsidRPr="00FE0CC0">
              <w:rPr>
                <w:bCs/>
                <w:color w:val="000000"/>
                <w:vertAlign w:val="subscript"/>
              </w:rPr>
              <w:t xml:space="preserve">, </w:t>
            </w:r>
            <w:r w:rsidRPr="00FE0CC0">
              <w:rPr>
                <w:bCs/>
                <w:color w:val="000000"/>
              </w:rPr>
              <w:t>Eny Susanti M.Keb</w:t>
            </w:r>
            <w:r w:rsidR="00C852BD" w:rsidRPr="00A4522E">
              <w:rPr>
                <w:rFonts w:eastAsia="Calibri"/>
              </w:rPr>
              <w:t xml:space="preserve">) </w:t>
            </w:r>
          </w:p>
        </w:tc>
      </w:tr>
      <w:tr w:rsidR="0067551F" w:rsidRPr="00A4522E" w:rsidTr="003C5F72">
        <w:tc>
          <w:tcPr>
            <w:tcW w:w="8149" w:type="dxa"/>
            <w:shd w:val="clear" w:color="auto" w:fill="auto"/>
          </w:tcPr>
          <w:p w:rsidR="00DB4150" w:rsidRDefault="00DB4150" w:rsidP="00DB4150">
            <w:pPr>
              <w:rPr>
                <w:b/>
                <w:i/>
                <w:color w:val="000000"/>
                <w:sz w:val="28"/>
                <w:szCs w:val="28"/>
              </w:rPr>
            </w:pPr>
            <w:r w:rsidRPr="00471C94">
              <w:rPr>
                <w:b/>
                <w:i/>
                <w:color w:val="000000"/>
                <w:sz w:val="28"/>
                <w:szCs w:val="28"/>
              </w:rPr>
              <w:t>ABSTRACT</w:t>
            </w:r>
          </w:p>
          <w:p w:rsidR="00DB4150" w:rsidRPr="00471C94" w:rsidRDefault="00DB4150" w:rsidP="00DB4150">
            <w:pPr>
              <w:rPr>
                <w:b/>
                <w:i/>
                <w:color w:val="000000"/>
                <w:sz w:val="28"/>
                <w:szCs w:val="28"/>
              </w:rPr>
            </w:pPr>
          </w:p>
          <w:p w:rsidR="00DB4150" w:rsidRPr="00FE0CC0" w:rsidRDefault="00DB4150" w:rsidP="00DB4150">
            <w:pPr>
              <w:ind w:firstLine="459"/>
              <w:jc w:val="both"/>
              <w:rPr>
                <w:i/>
              </w:rPr>
            </w:pPr>
            <w:r w:rsidRPr="00FE0CC0">
              <w:rPr>
                <w:rStyle w:val="tlid-translation"/>
                <w:i/>
              </w:rPr>
              <w:t>The incidence of hypertension is influenced by various factors that are divided into two, namely hormonal disorders and unhealthy lifestyle factors. Based on the results of the preliminary study, the achievement of active hormonal family planning participants in the last 3 months of 2019 at BPM sittihotijahS.ST.,M.MKes from 48 acceptors who followed hormonal kb 29 (60.42%) people who had hypertension. The purpose of this study is to analyze the relationship between duration of hormonal contraceptive use and lifestyle with the incidence of hypertension in women aged 35-45 years at BPM SitiKhatijah S.ST. M. KesKabBangkalan.</w:t>
            </w:r>
          </w:p>
          <w:p w:rsidR="00DB4150" w:rsidRPr="00FE0CC0" w:rsidRDefault="00DB4150" w:rsidP="00DB4150">
            <w:pPr>
              <w:ind w:firstLine="459"/>
              <w:jc w:val="both"/>
              <w:rPr>
                <w:i/>
              </w:rPr>
            </w:pPr>
            <w:r w:rsidRPr="00FE0CC0">
              <w:rPr>
                <w:rStyle w:val="tlid-translation"/>
                <w:i/>
              </w:rPr>
              <w:t>This study was an analytical study with a cross sectional approach. The independent variable of this study was duration of hormonal contraceptive use and lifestyle, the dependent variable was hypertension in women aged 34-45 years. The population used were 48 people and a sample of 43 hormonal contraceptive acceptors aged 35-45 years was obtained at BPM SitiKhatijah S.ST. M. KesKabBangkalan with a simple random sampling. Data collection using questionnaires and cohorts. The results of the study were tabulated and then bivariate analysis was carried out with the statistical test of the lambda test.</w:t>
            </w:r>
          </w:p>
          <w:p w:rsidR="00DB4150" w:rsidRPr="00FE0CC0" w:rsidRDefault="00DB4150" w:rsidP="00DB4150">
            <w:pPr>
              <w:ind w:firstLine="459"/>
              <w:jc w:val="both"/>
              <w:rPr>
                <w:i/>
              </w:rPr>
            </w:pPr>
            <w:r w:rsidRPr="00FE0CC0">
              <w:rPr>
                <w:rStyle w:val="tlid-translation"/>
                <w:i/>
              </w:rPr>
              <w:t>The results showed that almost all (83.7%) of the used of hormonal contraceptive acceptors&gt; 2 years old, almost all (46.5%) had poor lifestyle habits, and almost all (69.8%) women aged 35- 45 years experienced hypertension. Lambda analysis (ρ = 0.009 &lt;α = 0.05 and ρ = 0.038 &lt;α = 0.05) means that there was an influence of the duration of hormonal contraceptive use and lifestyle with the incidence of hypertension in women aged 35-45 years.</w:t>
            </w:r>
          </w:p>
          <w:p w:rsidR="00DB4150" w:rsidRPr="00FE0CC0" w:rsidRDefault="00DB4150" w:rsidP="00DB4150">
            <w:pPr>
              <w:tabs>
                <w:tab w:val="left" w:pos="5954"/>
              </w:tabs>
              <w:ind w:left="-142" w:right="-1" w:firstLine="568"/>
              <w:jc w:val="both"/>
              <w:rPr>
                <w:i/>
                <w:color w:val="000000"/>
              </w:rPr>
            </w:pPr>
            <w:r w:rsidRPr="00FE0CC0">
              <w:rPr>
                <w:rStyle w:val="tlid-translation"/>
                <w:i/>
              </w:rPr>
              <w:t>It is recommended for mothers to increase knowledge about family planning and healthy lifestyle so as to avoid hypertension, and midwives notify mothers of long-term use of hormonal family planning through posyandu activities and group counseling.</w:t>
            </w:r>
          </w:p>
          <w:p w:rsidR="00DE1CBE" w:rsidRPr="00DB4150" w:rsidRDefault="00DE1CBE" w:rsidP="00DB4150">
            <w:pPr>
              <w:ind w:right="-187"/>
              <w:jc w:val="both"/>
              <w:rPr>
                <w:rFonts w:eastAsia="Calibri"/>
                <w:bCs/>
              </w:rPr>
            </w:pPr>
          </w:p>
        </w:tc>
      </w:tr>
      <w:tr w:rsidR="0067551F" w:rsidRPr="00A4522E" w:rsidTr="003C5F72">
        <w:tc>
          <w:tcPr>
            <w:tcW w:w="8149" w:type="dxa"/>
            <w:shd w:val="clear" w:color="auto" w:fill="auto"/>
          </w:tcPr>
          <w:p w:rsidR="00DB4150" w:rsidRPr="00DB4150" w:rsidRDefault="00DB4150" w:rsidP="00DB4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sidRPr="00DB4150">
              <w:rPr>
                <w:b/>
                <w:i/>
              </w:rPr>
              <w:t>Keywords: Hormonal contraception, lifestyle, hypertension</w:t>
            </w:r>
          </w:p>
          <w:p w:rsidR="0067551F" w:rsidRPr="00DB4150" w:rsidRDefault="0067551F" w:rsidP="003C5F72">
            <w:pPr>
              <w:jc w:val="both"/>
              <w:rPr>
                <w:rFonts w:eastAsia="Calibri"/>
                <w:b/>
                <w:lang w:val="sv-SE"/>
              </w:rPr>
            </w:pPr>
          </w:p>
        </w:tc>
      </w:tr>
    </w:tbl>
    <w:p w:rsidR="0067551F" w:rsidRPr="00DB4150" w:rsidRDefault="0067551F" w:rsidP="00DB4150">
      <w:pPr>
        <w:pStyle w:val="BodyText"/>
        <w:jc w:val="left"/>
        <w:rPr>
          <w:sz w:val="28"/>
          <w:szCs w:val="28"/>
          <w:lang w:val="en-US"/>
        </w:rPr>
      </w:pPr>
    </w:p>
    <w:p w:rsidR="0067551F" w:rsidRPr="00A4522E" w:rsidRDefault="0067551F" w:rsidP="0067551F">
      <w:pPr>
        <w:pStyle w:val="BodyText"/>
        <w:rPr>
          <w:sz w:val="28"/>
          <w:szCs w:val="28"/>
        </w:rPr>
      </w:pPr>
    </w:p>
    <w:p w:rsidR="0067551F" w:rsidRPr="00A4522E" w:rsidRDefault="0067551F" w:rsidP="0067551F">
      <w:pPr>
        <w:pStyle w:val="BodyText"/>
        <w:rPr>
          <w:sz w:val="28"/>
          <w:szCs w:val="28"/>
        </w:rPr>
      </w:pPr>
    </w:p>
    <w:p w:rsidR="0067551F" w:rsidRPr="00A4522E" w:rsidRDefault="0067551F" w:rsidP="0067551F">
      <w:pPr>
        <w:pStyle w:val="BodyText"/>
        <w:rPr>
          <w:sz w:val="28"/>
          <w:szCs w:val="28"/>
        </w:rPr>
      </w:pPr>
    </w:p>
    <w:p w:rsidR="0067551F" w:rsidRPr="00A4522E" w:rsidRDefault="0067551F" w:rsidP="0067551F">
      <w:pPr>
        <w:spacing w:line="456" w:lineRule="auto"/>
        <w:ind w:firstLine="630"/>
        <w:jc w:val="both"/>
        <w:rPr>
          <w:b/>
          <w:lang w:val="id-ID"/>
        </w:rPr>
      </w:pPr>
    </w:p>
    <w:p w:rsidR="0071760D" w:rsidRPr="00A4522E" w:rsidRDefault="0071760D"/>
    <w:sectPr w:rsidR="0071760D" w:rsidRPr="00A4522E" w:rsidSect="003A033F">
      <w:footerReference w:type="even" r:id="rId6"/>
      <w:footerReference w:type="default" r:id="rId7"/>
      <w:footerReference w:type="first" r:id="rId8"/>
      <w:pgSz w:w="11907" w:h="16840" w:code="9"/>
      <w:pgMar w:top="1701" w:right="1701" w:bottom="1701" w:left="2268" w:header="851" w:footer="1134"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41F" w:rsidRDefault="00E6341F">
      <w:r>
        <w:separator/>
      </w:r>
    </w:p>
  </w:endnote>
  <w:endnote w:type="continuationSeparator" w:id="1">
    <w:p w:rsidR="00E6341F" w:rsidRDefault="00E634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C5F" w:rsidRDefault="00AD6073">
    <w:pPr>
      <w:pStyle w:val="Footer"/>
      <w:framePr w:wrap="around" w:vAnchor="text" w:hAnchor="margin" w:xAlign="center" w:y="1"/>
      <w:rPr>
        <w:rStyle w:val="PageNumber"/>
      </w:rPr>
    </w:pPr>
    <w:r>
      <w:rPr>
        <w:rStyle w:val="PageNumber"/>
      </w:rPr>
      <w:fldChar w:fldCharType="begin"/>
    </w:r>
    <w:r w:rsidR="00EC2C37">
      <w:rPr>
        <w:rStyle w:val="PageNumber"/>
      </w:rPr>
      <w:instrText xml:space="preserve">PAGE  </w:instrText>
    </w:r>
    <w:r>
      <w:rPr>
        <w:rStyle w:val="PageNumber"/>
      </w:rPr>
      <w:fldChar w:fldCharType="end"/>
    </w:r>
  </w:p>
  <w:p w:rsidR="00203C5F" w:rsidRDefault="00E634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C5F" w:rsidRDefault="00AD6073">
    <w:pPr>
      <w:pStyle w:val="Footer"/>
      <w:framePr w:wrap="around" w:vAnchor="text" w:hAnchor="margin" w:xAlign="center" w:y="1"/>
      <w:jc w:val="center"/>
      <w:rPr>
        <w:rStyle w:val="PageNumber"/>
      </w:rPr>
    </w:pPr>
    <w:r>
      <w:rPr>
        <w:rStyle w:val="PageNumber"/>
      </w:rPr>
      <w:fldChar w:fldCharType="begin"/>
    </w:r>
    <w:r w:rsidR="00EC2C37">
      <w:rPr>
        <w:rStyle w:val="PageNumber"/>
      </w:rPr>
      <w:instrText xml:space="preserve">PAGE  </w:instrText>
    </w:r>
    <w:r>
      <w:rPr>
        <w:rStyle w:val="PageNumber"/>
      </w:rPr>
      <w:fldChar w:fldCharType="separate"/>
    </w:r>
    <w:r w:rsidR="00DB4150">
      <w:rPr>
        <w:rStyle w:val="PageNumber"/>
        <w:noProof/>
      </w:rPr>
      <w:t>ii</w:t>
    </w:r>
    <w:r>
      <w:rPr>
        <w:rStyle w:val="PageNumber"/>
      </w:rPr>
      <w:fldChar w:fldCharType="end"/>
    </w:r>
  </w:p>
  <w:p w:rsidR="00203C5F" w:rsidRDefault="00E634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45B" w:rsidRDefault="00E6341F" w:rsidP="0096645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41F" w:rsidRDefault="00E6341F">
      <w:r>
        <w:separator/>
      </w:r>
    </w:p>
  </w:footnote>
  <w:footnote w:type="continuationSeparator" w:id="1">
    <w:p w:rsidR="00E6341F" w:rsidRDefault="00E634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savePreviewPicture/>
  <w:footnotePr>
    <w:footnote w:id="0"/>
    <w:footnote w:id="1"/>
  </w:footnotePr>
  <w:endnotePr>
    <w:endnote w:id="0"/>
    <w:endnote w:id="1"/>
  </w:endnotePr>
  <w:compat/>
  <w:rsids>
    <w:rsidRoot w:val="0067551F"/>
    <w:rsid w:val="00127B1C"/>
    <w:rsid w:val="001F524C"/>
    <w:rsid w:val="002544D4"/>
    <w:rsid w:val="00297EB5"/>
    <w:rsid w:val="002E6E0E"/>
    <w:rsid w:val="0032678C"/>
    <w:rsid w:val="003F4341"/>
    <w:rsid w:val="00541221"/>
    <w:rsid w:val="00616AD1"/>
    <w:rsid w:val="006461F7"/>
    <w:rsid w:val="0067551F"/>
    <w:rsid w:val="0071760D"/>
    <w:rsid w:val="007A3660"/>
    <w:rsid w:val="00820B33"/>
    <w:rsid w:val="0083582B"/>
    <w:rsid w:val="008B349E"/>
    <w:rsid w:val="00985627"/>
    <w:rsid w:val="00986F09"/>
    <w:rsid w:val="00A319B4"/>
    <w:rsid w:val="00A4522E"/>
    <w:rsid w:val="00AD6073"/>
    <w:rsid w:val="00B531D2"/>
    <w:rsid w:val="00B91495"/>
    <w:rsid w:val="00B970B6"/>
    <w:rsid w:val="00BC630B"/>
    <w:rsid w:val="00BE261A"/>
    <w:rsid w:val="00C213C2"/>
    <w:rsid w:val="00C846D8"/>
    <w:rsid w:val="00C852BD"/>
    <w:rsid w:val="00CF7B34"/>
    <w:rsid w:val="00D80E8A"/>
    <w:rsid w:val="00D86B30"/>
    <w:rsid w:val="00DA2429"/>
    <w:rsid w:val="00DB4150"/>
    <w:rsid w:val="00DE1CBE"/>
    <w:rsid w:val="00E6341F"/>
    <w:rsid w:val="00EC2C37"/>
    <w:rsid w:val="00FB73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51F"/>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67551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7551F"/>
    <w:rPr>
      <w:rFonts w:ascii="Times New Roman" w:eastAsia="Times New Roman" w:hAnsi="Times New Roman" w:cs="Times New Roman"/>
      <w:b/>
      <w:sz w:val="24"/>
      <w:szCs w:val="24"/>
      <w:lang w:val="en-US"/>
    </w:rPr>
  </w:style>
  <w:style w:type="paragraph" w:styleId="Footer">
    <w:name w:val="footer"/>
    <w:basedOn w:val="Normal"/>
    <w:link w:val="FooterChar"/>
    <w:rsid w:val="0067551F"/>
    <w:pPr>
      <w:tabs>
        <w:tab w:val="center" w:pos="4320"/>
        <w:tab w:val="right" w:pos="8640"/>
      </w:tabs>
    </w:pPr>
  </w:style>
  <w:style w:type="character" w:customStyle="1" w:styleId="FooterChar">
    <w:name w:val="Footer Char"/>
    <w:basedOn w:val="DefaultParagraphFont"/>
    <w:link w:val="Footer"/>
    <w:rsid w:val="0067551F"/>
    <w:rPr>
      <w:rFonts w:ascii="Times New Roman" w:eastAsia="Times New Roman" w:hAnsi="Times New Roman" w:cs="Times New Roman"/>
      <w:sz w:val="24"/>
      <w:szCs w:val="24"/>
      <w:lang w:val="en-US"/>
    </w:rPr>
  </w:style>
  <w:style w:type="character" w:styleId="PageNumber">
    <w:name w:val="page number"/>
    <w:basedOn w:val="DefaultParagraphFont"/>
    <w:rsid w:val="0067551F"/>
  </w:style>
  <w:style w:type="paragraph" w:styleId="Title">
    <w:name w:val="Title"/>
    <w:basedOn w:val="Normal"/>
    <w:link w:val="TitleChar"/>
    <w:qFormat/>
    <w:rsid w:val="0067551F"/>
    <w:pPr>
      <w:spacing w:line="360" w:lineRule="auto"/>
      <w:jc w:val="center"/>
    </w:pPr>
    <w:rPr>
      <w:b/>
    </w:rPr>
  </w:style>
  <w:style w:type="character" w:customStyle="1" w:styleId="TitleChar">
    <w:name w:val="Title Char"/>
    <w:basedOn w:val="DefaultParagraphFont"/>
    <w:link w:val="Title"/>
    <w:rsid w:val="0067551F"/>
    <w:rPr>
      <w:rFonts w:ascii="Times New Roman" w:eastAsia="Times New Roman" w:hAnsi="Times New Roman" w:cs="Times New Roman"/>
      <w:b/>
      <w:sz w:val="24"/>
      <w:szCs w:val="24"/>
      <w:lang w:val="en-US"/>
    </w:rPr>
  </w:style>
  <w:style w:type="paragraph" w:styleId="BodyText">
    <w:name w:val="Body Text"/>
    <w:basedOn w:val="Normal"/>
    <w:link w:val="BodyTextChar"/>
    <w:rsid w:val="0067551F"/>
    <w:pPr>
      <w:jc w:val="center"/>
    </w:pPr>
    <w:rPr>
      <w:b/>
      <w:sz w:val="32"/>
      <w:lang w:val="id-ID"/>
    </w:rPr>
  </w:style>
  <w:style w:type="character" w:customStyle="1" w:styleId="BodyTextChar">
    <w:name w:val="Body Text Char"/>
    <w:basedOn w:val="DefaultParagraphFont"/>
    <w:link w:val="BodyText"/>
    <w:rsid w:val="0067551F"/>
    <w:rPr>
      <w:rFonts w:ascii="Times New Roman" w:eastAsia="Times New Roman" w:hAnsi="Times New Roman" w:cs="Times New Roman"/>
      <w:b/>
      <w:sz w:val="32"/>
      <w:szCs w:val="24"/>
    </w:rPr>
  </w:style>
  <w:style w:type="paragraph" w:styleId="ListParagraph">
    <w:name w:val="List Paragraph"/>
    <w:basedOn w:val="Normal"/>
    <w:uiPriority w:val="34"/>
    <w:qFormat/>
    <w:rsid w:val="0067551F"/>
    <w:pPr>
      <w:spacing w:after="200" w:line="276" w:lineRule="auto"/>
      <w:ind w:left="720"/>
      <w:contextualSpacing/>
    </w:pPr>
    <w:rPr>
      <w:rFonts w:asciiTheme="minorHAnsi" w:eastAsiaTheme="minorHAnsi" w:hAnsiTheme="minorHAnsi" w:cstheme="minorBidi"/>
      <w:sz w:val="22"/>
      <w:szCs w:val="22"/>
      <w:lang w:val="id-ID"/>
    </w:rPr>
  </w:style>
  <w:style w:type="paragraph" w:styleId="HTMLPreformatted">
    <w:name w:val="HTML Preformatted"/>
    <w:basedOn w:val="Normal"/>
    <w:link w:val="HTMLPreformattedChar"/>
    <w:uiPriority w:val="99"/>
    <w:unhideWhenUsed/>
    <w:rsid w:val="0098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985627"/>
    <w:rPr>
      <w:rFonts w:ascii="Courier New" w:eastAsia="Times New Roman" w:hAnsi="Courier New" w:cs="Courier New"/>
      <w:sz w:val="20"/>
      <w:szCs w:val="20"/>
      <w:lang w:eastAsia="id-ID"/>
    </w:rPr>
  </w:style>
  <w:style w:type="paragraph" w:customStyle="1" w:styleId="Default">
    <w:name w:val="Default"/>
    <w:rsid w:val="00DB4150"/>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tlid-translation">
    <w:name w:val="tlid-translation"/>
    <w:rsid w:val="00DB4150"/>
  </w:style>
</w:styles>
</file>

<file path=word/webSettings.xml><?xml version="1.0" encoding="utf-8"?>
<w:webSettings xmlns:r="http://schemas.openxmlformats.org/officeDocument/2006/relationships" xmlns:w="http://schemas.openxmlformats.org/wordprocessingml/2006/main">
  <w:divs>
    <w:div w:id="324360526">
      <w:bodyDiv w:val="1"/>
      <w:marLeft w:val="0"/>
      <w:marRight w:val="0"/>
      <w:marTop w:val="0"/>
      <w:marBottom w:val="0"/>
      <w:divBdr>
        <w:top w:val="none" w:sz="0" w:space="0" w:color="auto"/>
        <w:left w:val="none" w:sz="0" w:space="0" w:color="auto"/>
        <w:bottom w:val="none" w:sz="0" w:space="0" w:color="auto"/>
        <w:right w:val="none" w:sz="0" w:space="0" w:color="auto"/>
      </w:divBdr>
    </w:div>
    <w:div w:id="607011965">
      <w:bodyDiv w:val="1"/>
      <w:marLeft w:val="0"/>
      <w:marRight w:val="0"/>
      <w:marTop w:val="0"/>
      <w:marBottom w:val="0"/>
      <w:divBdr>
        <w:top w:val="none" w:sz="0" w:space="0" w:color="auto"/>
        <w:left w:val="none" w:sz="0" w:space="0" w:color="auto"/>
        <w:bottom w:val="none" w:sz="0" w:space="0" w:color="auto"/>
        <w:right w:val="none" w:sz="0" w:space="0" w:color="auto"/>
      </w:divBdr>
    </w:div>
    <w:div w:id="847791889">
      <w:bodyDiv w:val="1"/>
      <w:marLeft w:val="0"/>
      <w:marRight w:val="0"/>
      <w:marTop w:val="0"/>
      <w:marBottom w:val="0"/>
      <w:divBdr>
        <w:top w:val="none" w:sz="0" w:space="0" w:color="auto"/>
        <w:left w:val="none" w:sz="0" w:space="0" w:color="auto"/>
        <w:bottom w:val="none" w:sz="0" w:space="0" w:color="auto"/>
        <w:right w:val="none" w:sz="0" w:space="0" w:color="auto"/>
      </w:divBdr>
    </w:div>
    <w:div w:id="900209949">
      <w:bodyDiv w:val="1"/>
      <w:marLeft w:val="0"/>
      <w:marRight w:val="0"/>
      <w:marTop w:val="0"/>
      <w:marBottom w:val="0"/>
      <w:divBdr>
        <w:top w:val="none" w:sz="0" w:space="0" w:color="auto"/>
        <w:left w:val="none" w:sz="0" w:space="0" w:color="auto"/>
        <w:bottom w:val="none" w:sz="0" w:space="0" w:color="auto"/>
        <w:right w:val="none" w:sz="0" w:space="0" w:color="auto"/>
      </w:divBdr>
    </w:div>
    <w:div w:id="1351377260">
      <w:bodyDiv w:val="1"/>
      <w:marLeft w:val="0"/>
      <w:marRight w:val="0"/>
      <w:marTop w:val="0"/>
      <w:marBottom w:val="0"/>
      <w:divBdr>
        <w:top w:val="none" w:sz="0" w:space="0" w:color="auto"/>
        <w:left w:val="none" w:sz="0" w:space="0" w:color="auto"/>
        <w:bottom w:val="none" w:sz="0" w:space="0" w:color="auto"/>
        <w:right w:val="none" w:sz="0" w:space="0" w:color="auto"/>
      </w:divBdr>
    </w:div>
    <w:div w:id="1506048163">
      <w:bodyDiv w:val="1"/>
      <w:marLeft w:val="0"/>
      <w:marRight w:val="0"/>
      <w:marTop w:val="0"/>
      <w:marBottom w:val="0"/>
      <w:divBdr>
        <w:top w:val="none" w:sz="0" w:space="0" w:color="auto"/>
        <w:left w:val="none" w:sz="0" w:space="0" w:color="auto"/>
        <w:bottom w:val="none" w:sz="0" w:space="0" w:color="auto"/>
        <w:right w:val="none" w:sz="0" w:space="0" w:color="auto"/>
      </w:divBdr>
    </w:div>
    <w:div w:id="1515879836">
      <w:bodyDiv w:val="1"/>
      <w:marLeft w:val="0"/>
      <w:marRight w:val="0"/>
      <w:marTop w:val="0"/>
      <w:marBottom w:val="0"/>
      <w:divBdr>
        <w:top w:val="none" w:sz="0" w:space="0" w:color="auto"/>
        <w:left w:val="none" w:sz="0" w:space="0" w:color="auto"/>
        <w:bottom w:val="none" w:sz="0" w:space="0" w:color="auto"/>
        <w:right w:val="none" w:sz="0" w:space="0" w:color="auto"/>
      </w:divBdr>
      <w:divsChild>
        <w:div w:id="255554507">
          <w:marLeft w:val="0"/>
          <w:marRight w:val="0"/>
          <w:marTop w:val="0"/>
          <w:marBottom w:val="0"/>
          <w:divBdr>
            <w:top w:val="none" w:sz="0" w:space="0" w:color="auto"/>
            <w:left w:val="none" w:sz="0" w:space="0" w:color="auto"/>
            <w:bottom w:val="none" w:sz="0" w:space="0" w:color="auto"/>
            <w:right w:val="none" w:sz="0" w:space="0" w:color="auto"/>
          </w:divBdr>
        </w:div>
      </w:divsChild>
    </w:div>
    <w:div w:id="2116050439">
      <w:bodyDiv w:val="1"/>
      <w:marLeft w:val="0"/>
      <w:marRight w:val="0"/>
      <w:marTop w:val="0"/>
      <w:marBottom w:val="0"/>
      <w:divBdr>
        <w:top w:val="none" w:sz="0" w:space="0" w:color="auto"/>
        <w:left w:val="none" w:sz="0" w:space="0" w:color="auto"/>
        <w:bottom w:val="none" w:sz="0" w:space="0" w:color="auto"/>
        <w:right w:val="none" w:sz="0" w:space="0" w:color="auto"/>
      </w:divBdr>
      <w:divsChild>
        <w:div w:id="1914509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992</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Perpust</cp:lastModifiedBy>
  <cp:revision>12</cp:revision>
  <cp:lastPrinted>2019-09-10T07:23:00Z</cp:lastPrinted>
  <dcterms:created xsi:type="dcterms:W3CDTF">2019-09-08T13:03:00Z</dcterms:created>
  <dcterms:modified xsi:type="dcterms:W3CDTF">2020-01-29T01:27:00Z</dcterms:modified>
</cp:coreProperties>
</file>