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E1745A" w:rsidRPr="0088199D" w:rsidTr="00E1745A">
        <w:trPr>
          <w:trHeight w:val="841"/>
        </w:trPr>
        <w:tc>
          <w:tcPr>
            <w:tcW w:w="7938"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3"/>
              <w:gridCol w:w="3854"/>
            </w:tblGrid>
            <w:tr w:rsidR="007364E9" w:rsidTr="007364E9">
              <w:tc>
                <w:tcPr>
                  <w:tcW w:w="3853" w:type="dxa"/>
                </w:tcPr>
                <w:p w:rsidR="007364E9" w:rsidRDefault="00E26D9C">
                  <w:pPr>
                    <w:spacing w:after="0" w:line="240" w:lineRule="auto"/>
                    <w:rPr>
                      <w:rFonts w:ascii="Times New Roman" w:hAnsi="Times New Roman"/>
                      <w:sz w:val="24"/>
                      <w:szCs w:val="24"/>
                    </w:rPr>
                  </w:pPr>
                  <w:r>
                    <w:rPr>
                      <w:rFonts w:ascii="Times New Roman" w:hAnsi="Times New Roman"/>
                      <w:sz w:val="24"/>
                      <w:szCs w:val="24"/>
                    </w:rPr>
                    <w:t>Hanun Rifkiyana</w:t>
                  </w:r>
                </w:p>
                <w:p w:rsidR="007364E9" w:rsidRDefault="00E26D9C">
                  <w:pPr>
                    <w:spacing w:after="0" w:line="240" w:lineRule="auto"/>
                    <w:rPr>
                      <w:rFonts w:ascii="Times New Roman" w:hAnsi="Times New Roman"/>
                      <w:sz w:val="24"/>
                      <w:szCs w:val="24"/>
                    </w:rPr>
                  </w:pPr>
                  <w:r>
                    <w:rPr>
                      <w:rFonts w:ascii="Times New Roman" w:hAnsi="Times New Roman"/>
                      <w:sz w:val="24"/>
                      <w:szCs w:val="24"/>
                    </w:rPr>
                    <w:t>18153010008</w:t>
                  </w:r>
                </w:p>
                <w:p w:rsidR="007364E9" w:rsidRDefault="007364E9">
                  <w:pPr>
                    <w:spacing w:after="0" w:line="240" w:lineRule="auto"/>
                    <w:rPr>
                      <w:rFonts w:ascii="Times New Roman" w:hAnsi="Times New Roman"/>
                      <w:sz w:val="24"/>
                      <w:szCs w:val="24"/>
                    </w:rPr>
                  </w:pPr>
                  <w:r>
                    <w:rPr>
                      <w:rFonts w:ascii="Times New Roman" w:hAnsi="Times New Roman"/>
                      <w:sz w:val="24"/>
                      <w:szCs w:val="24"/>
                    </w:rPr>
                    <w:t>Program Studi DIV Kebidanan</w:t>
                  </w:r>
                </w:p>
              </w:tc>
              <w:tc>
                <w:tcPr>
                  <w:tcW w:w="3854" w:type="dxa"/>
                </w:tcPr>
                <w:p w:rsidR="007364E9" w:rsidRDefault="007364E9">
                  <w:pPr>
                    <w:spacing w:after="0" w:line="240" w:lineRule="auto"/>
                    <w:rPr>
                      <w:rFonts w:ascii="Times New Roman" w:hAnsi="Times New Roman"/>
                      <w:sz w:val="24"/>
                      <w:szCs w:val="24"/>
                    </w:rPr>
                  </w:pPr>
                  <w:r>
                    <w:rPr>
                      <w:rFonts w:ascii="Times New Roman" w:hAnsi="Times New Roman"/>
                      <w:sz w:val="24"/>
                      <w:szCs w:val="24"/>
                    </w:rPr>
                    <w:t>Dosen Pembimbing:</w:t>
                  </w:r>
                </w:p>
                <w:p w:rsidR="007364E9" w:rsidRDefault="00E26D9C">
                  <w:pPr>
                    <w:spacing w:after="0" w:line="240" w:lineRule="auto"/>
                    <w:rPr>
                      <w:rFonts w:ascii="Times New Roman" w:hAnsi="Times New Roman"/>
                      <w:sz w:val="24"/>
                      <w:szCs w:val="24"/>
                    </w:rPr>
                  </w:pPr>
                  <w:r>
                    <w:rPr>
                      <w:rFonts w:ascii="Times New Roman" w:hAnsi="Times New Roman"/>
                      <w:sz w:val="24"/>
                      <w:szCs w:val="24"/>
                    </w:rPr>
                    <w:t>Hamimatus Zainiyah,S.ST.,M.Pd.,M.Keb</w:t>
                  </w:r>
                </w:p>
                <w:p w:rsidR="007364E9" w:rsidRDefault="007364E9">
                  <w:pPr>
                    <w:spacing w:after="0" w:line="240" w:lineRule="auto"/>
                    <w:rPr>
                      <w:rFonts w:ascii="Times New Roman" w:hAnsi="Times New Roman"/>
                      <w:sz w:val="24"/>
                      <w:szCs w:val="24"/>
                    </w:rPr>
                  </w:pPr>
                  <w:r>
                    <w:rPr>
                      <w:rFonts w:ascii="Times New Roman" w:hAnsi="Times New Roman"/>
                      <w:sz w:val="24"/>
                      <w:szCs w:val="24"/>
                    </w:rPr>
                    <w:t>NIDN.071</w:t>
                  </w:r>
                  <w:r w:rsidR="00E26D9C">
                    <w:rPr>
                      <w:rFonts w:ascii="Times New Roman" w:hAnsi="Times New Roman"/>
                      <w:sz w:val="24"/>
                      <w:szCs w:val="24"/>
                    </w:rPr>
                    <w:t>2128401</w:t>
                  </w:r>
                </w:p>
              </w:tc>
            </w:tr>
          </w:tbl>
          <w:p w:rsidR="00E1745A" w:rsidRPr="007364E9" w:rsidRDefault="00E1745A" w:rsidP="0088199D">
            <w:pPr>
              <w:tabs>
                <w:tab w:val="left" w:pos="6333"/>
              </w:tabs>
              <w:spacing w:after="0" w:line="240" w:lineRule="auto"/>
              <w:rPr>
                <w:rFonts w:ascii="Times New Roman" w:hAnsi="Times New Roman"/>
                <w:sz w:val="24"/>
                <w:szCs w:val="24"/>
              </w:rPr>
            </w:pPr>
          </w:p>
        </w:tc>
      </w:tr>
      <w:tr w:rsidR="00E1745A" w:rsidRPr="007364E9" w:rsidTr="00E1745A">
        <w:trPr>
          <w:trHeight w:val="1231"/>
        </w:trPr>
        <w:tc>
          <w:tcPr>
            <w:tcW w:w="7938" w:type="dxa"/>
            <w:tcBorders>
              <w:top w:val="single" w:sz="4" w:space="0" w:color="auto"/>
              <w:left w:val="single" w:sz="4" w:space="0" w:color="auto"/>
              <w:bottom w:val="single" w:sz="4" w:space="0" w:color="auto"/>
              <w:right w:val="single" w:sz="4" w:space="0" w:color="auto"/>
            </w:tcBorders>
            <w:hideMark/>
          </w:tcPr>
          <w:p w:rsidR="00E26D9C" w:rsidRPr="007364E9" w:rsidRDefault="00E26D9C" w:rsidP="00E26D9C">
            <w:pPr>
              <w:tabs>
                <w:tab w:val="left" w:pos="1890"/>
                <w:tab w:val="left" w:pos="2520"/>
              </w:tabs>
              <w:spacing w:after="0" w:line="240" w:lineRule="auto"/>
              <w:jc w:val="center"/>
              <w:rPr>
                <w:rFonts w:ascii="Times New Roman" w:hAnsi="Times New Roman"/>
                <w:b/>
                <w:sz w:val="24"/>
                <w:szCs w:val="24"/>
              </w:rPr>
            </w:pPr>
            <w:r>
              <w:rPr>
                <w:rFonts w:ascii="Times New Roman" w:hAnsi="Times New Roman"/>
                <w:b/>
                <w:sz w:val="24"/>
                <w:szCs w:val="24"/>
              </w:rPr>
              <w:t>HUBUNGAN KEPATUHAN PEMERIKSAAN ANC DAN KEPERCAYAAN MASYARAKAT DENGAN PEMILIHAN PERTOLONGAN PERSALINAN PADA IBU HAMIL PRIMIGRAVIDA</w:t>
            </w:r>
          </w:p>
          <w:p w:rsidR="00E1745A" w:rsidRPr="007364E9" w:rsidRDefault="00E26D9C" w:rsidP="0088199D">
            <w:pPr>
              <w:spacing w:after="0" w:line="240" w:lineRule="auto"/>
              <w:jc w:val="center"/>
              <w:rPr>
                <w:rFonts w:ascii="Times New Roman" w:hAnsi="Times New Roman"/>
                <w:sz w:val="24"/>
                <w:szCs w:val="24"/>
              </w:rPr>
            </w:pPr>
            <w:r>
              <w:rPr>
                <w:rFonts w:ascii="Times New Roman" w:hAnsi="Times New Roman"/>
                <w:sz w:val="24"/>
                <w:szCs w:val="24"/>
              </w:rPr>
              <w:t>(Studi di Polindes Kadur Wilayah Kerja Puskesmas Kadur Kecamatan Kadur Kabupaten Pamekasan</w:t>
            </w:r>
            <w:r w:rsidR="00E1745A" w:rsidRPr="007364E9">
              <w:rPr>
                <w:rFonts w:ascii="Times New Roman" w:hAnsi="Times New Roman"/>
                <w:sz w:val="24"/>
                <w:szCs w:val="24"/>
              </w:rPr>
              <w:t>)</w:t>
            </w:r>
          </w:p>
        </w:tc>
      </w:tr>
      <w:tr w:rsidR="00E1745A" w:rsidRPr="0088199D" w:rsidTr="00E1745A">
        <w:trPr>
          <w:trHeight w:val="7534"/>
        </w:trPr>
        <w:tc>
          <w:tcPr>
            <w:tcW w:w="7938" w:type="dxa"/>
            <w:tcBorders>
              <w:top w:val="single" w:sz="4" w:space="0" w:color="auto"/>
              <w:left w:val="single" w:sz="4" w:space="0" w:color="auto"/>
              <w:bottom w:val="single" w:sz="4" w:space="0" w:color="auto"/>
              <w:right w:val="single" w:sz="4" w:space="0" w:color="auto"/>
            </w:tcBorders>
            <w:hideMark/>
          </w:tcPr>
          <w:p w:rsidR="00E1745A" w:rsidRPr="0088199D" w:rsidRDefault="00E1745A" w:rsidP="0088199D">
            <w:pPr>
              <w:tabs>
                <w:tab w:val="left" w:pos="5954"/>
              </w:tabs>
              <w:spacing w:after="0" w:line="240" w:lineRule="auto"/>
              <w:rPr>
                <w:rFonts w:ascii="Times New Roman" w:hAnsi="Times New Roman"/>
                <w:b/>
                <w:sz w:val="28"/>
                <w:szCs w:val="28"/>
                <w:lang w:val="id-ID"/>
              </w:rPr>
            </w:pPr>
            <w:r w:rsidRPr="0088199D">
              <w:rPr>
                <w:rFonts w:ascii="Times New Roman" w:hAnsi="Times New Roman"/>
                <w:b/>
                <w:sz w:val="28"/>
                <w:szCs w:val="28"/>
              </w:rPr>
              <w:t>ABSTRAK</w:t>
            </w:r>
          </w:p>
          <w:p w:rsidR="002D521E" w:rsidRDefault="00AA3C50" w:rsidP="00E26D9C">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Periode persalinan merupakan salah satu periode yang memiliki resiko bagi ibu hamil apabila mengalami komplikasi yang dapat meningkatkan resiko kematian ibu dan kematian bayi. Berdasarkan hasil studi pendahuluan pada bulan Januari-Desember 2018 didapatkan bahwa cakupan pertolongan persalinan oleh tenaga kesehatan mencapai 87,97% dari target 100%. Tujuan penelitian ini adalah menganalisis hubungan kepatuhan pemeriksaan ANC dan kepercayaan masyarakat dengan pemilihan pertolongan persalinan pada ibu hamil primigravida di Polindes Kadur wilayah kerja Puskesmas Kadur Kabupaten Pamekasan.</w:t>
            </w:r>
          </w:p>
          <w:p w:rsidR="00AA3C50" w:rsidRDefault="00AA3C50" w:rsidP="00AA3C50">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 xml:space="preserve">Penelitian ini merupakan penelitian analitik dengan pendekatan </w:t>
            </w:r>
            <w:r>
              <w:rPr>
                <w:rFonts w:ascii="Times New Roman" w:hAnsi="Times New Roman"/>
                <w:i/>
                <w:sz w:val="24"/>
                <w:szCs w:val="24"/>
              </w:rPr>
              <w:t xml:space="preserve">cross sectional. </w:t>
            </w:r>
            <w:r>
              <w:rPr>
                <w:rFonts w:ascii="Times New Roman" w:hAnsi="Times New Roman"/>
                <w:sz w:val="24"/>
                <w:szCs w:val="24"/>
              </w:rPr>
              <w:t xml:space="preserve">Variabel independent penelitian ini kepatuhan pemeriksaan ANC dan kepercayaan masyarakat, variabel dependent yakni pemilihan pertolongan persalinan. Populasi penelitian sebanyak 47 orang dan sampel yang diambil sebanyak 42 ibu hamil di Polindes Kadur wilayah kerja Puskesmas Kadur dengan teknik </w:t>
            </w:r>
            <w:r>
              <w:rPr>
                <w:rFonts w:ascii="Times New Roman" w:hAnsi="Times New Roman"/>
                <w:i/>
                <w:sz w:val="24"/>
                <w:szCs w:val="24"/>
              </w:rPr>
              <w:t xml:space="preserve">simple random sampling. </w:t>
            </w:r>
            <w:r>
              <w:rPr>
                <w:rFonts w:ascii="Times New Roman" w:hAnsi="Times New Roman"/>
                <w:sz w:val="24"/>
                <w:szCs w:val="24"/>
              </w:rPr>
              <w:t xml:space="preserve">Pengumpulan data dengan menggunakan kuesioner. Hasil penelitian ditabulasi kemudian dilakukan analisis bivariat dengan uji statistik </w:t>
            </w:r>
            <w:r>
              <w:rPr>
                <w:rFonts w:ascii="Times New Roman" w:hAnsi="Times New Roman"/>
                <w:i/>
                <w:sz w:val="24"/>
                <w:szCs w:val="24"/>
              </w:rPr>
              <w:t>chi square</w:t>
            </w:r>
            <w:r>
              <w:rPr>
                <w:rFonts w:ascii="Times New Roman" w:hAnsi="Times New Roman"/>
                <w:sz w:val="24"/>
                <w:szCs w:val="24"/>
              </w:rPr>
              <w:t xml:space="preserve"> (p=0,000 &lt; α</w:t>
            </w:r>
            <w:r w:rsidR="00C86D21">
              <w:rPr>
                <w:rFonts w:ascii="Times New Roman" w:hAnsi="Times New Roman"/>
                <w:sz w:val="24"/>
                <w:szCs w:val="24"/>
              </w:rPr>
              <w:t>=0,05) dan (ρ = 0,016 &lt; α =0,05) sehingga H0 ditolak yang berarti ada hubungan antara kepatuhan pemeriksaan ANC dan kepercayaan masyarakat dengan pemilihan pertolongan persalinan.</w:t>
            </w:r>
          </w:p>
          <w:p w:rsidR="00C86D21" w:rsidRPr="00AA3C50" w:rsidRDefault="00C86D21" w:rsidP="00AA3C50">
            <w:pPr>
              <w:tabs>
                <w:tab w:val="left" w:pos="5954"/>
              </w:tabs>
              <w:spacing w:line="240" w:lineRule="auto"/>
              <w:ind w:right="-1" w:firstLine="601"/>
              <w:jc w:val="both"/>
              <w:rPr>
                <w:rFonts w:ascii="Times New Roman" w:hAnsi="Times New Roman"/>
                <w:sz w:val="24"/>
                <w:szCs w:val="24"/>
              </w:rPr>
            </w:pPr>
            <w:r>
              <w:rPr>
                <w:rFonts w:ascii="Times New Roman" w:hAnsi="Times New Roman"/>
                <w:sz w:val="24"/>
                <w:szCs w:val="24"/>
              </w:rPr>
              <w:t>Disarankan bagi tenaga kesehatan untuk meningkatkan pengetahuan ibu hamil tentang pemilihan pertolongan persalinan melalui kegiatan penyuluhan, kemitraan dengan dukun serta melakukan pendekatan ke masyarakat khususnya ibu hamil.</w:t>
            </w:r>
          </w:p>
        </w:tc>
      </w:tr>
      <w:tr w:rsidR="00E1745A" w:rsidRPr="0088199D" w:rsidTr="00E1745A">
        <w:trPr>
          <w:trHeight w:val="495"/>
        </w:trPr>
        <w:tc>
          <w:tcPr>
            <w:tcW w:w="7938" w:type="dxa"/>
            <w:tcBorders>
              <w:top w:val="single" w:sz="4" w:space="0" w:color="auto"/>
              <w:left w:val="single" w:sz="4" w:space="0" w:color="auto"/>
              <w:bottom w:val="single" w:sz="4" w:space="0" w:color="auto"/>
              <w:right w:val="single" w:sz="4" w:space="0" w:color="auto"/>
            </w:tcBorders>
            <w:hideMark/>
          </w:tcPr>
          <w:p w:rsidR="00E1745A" w:rsidRPr="003C1AD6" w:rsidRDefault="00E1745A" w:rsidP="00C86D21">
            <w:pPr>
              <w:tabs>
                <w:tab w:val="left" w:pos="5954"/>
              </w:tabs>
              <w:spacing w:after="0"/>
              <w:ind w:left="1310" w:hanging="1310"/>
              <w:rPr>
                <w:rFonts w:ascii="Times New Roman" w:hAnsi="Times New Roman"/>
                <w:b/>
                <w:sz w:val="24"/>
                <w:szCs w:val="24"/>
              </w:rPr>
            </w:pPr>
            <w:r w:rsidRPr="0088199D">
              <w:rPr>
                <w:rFonts w:ascii="Times New Roman" w:hAnsi="Times New Roman"/>
                <w:b/>
                <w:sz w:val="24"/>
                <w:szCs w:val="24"/>
              </w:rPr>
              <w:t xml:space="preserve">Kata kunci : </w:t>
            </w:r>
            <w:r w:rsidR="00C86D21">
              <w:rPr>
                <w:rFonts w:ascii="Times New Roman" w:hAnsi="Times New Roman"/>
                <w:b/>
                <w:sz w:val="24"/>
                <w:szCs w:val="24"/>
              </w:rPr>
              <w:t>Kepatuhan ANC, Kepercayaan masyarakat, Ibu hamil dan Pertolongan persalinan.</w:t>
            </w:r>
          </w:p>
        </w:tc>
      </w:tr>
    </w:tbl>
    <w:p w:rsidR="004418FB" w:rsidRDefault="004418FB">
      <w:bookmarkStart w:id="0" w:name="_GoBack"/>
      <w:bookmarkEnd w:id="0"/>
    </w:p>
    <w:sectPr w:rsidR="004418FB" w:rsidSect="00E1745A">
      <w:pgSz w:w="11907" w:h="16840" w:code="9"/>
      <w:pgMar w:top="1701" w:right="2268"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A6A" w:rsidRDefault="00405A6A" w:rsidP="007364E9">
      <w:pPr>
        <w:spacing w:after="0" w:line="240" w:lineRule="auto"/>
      </w:pPr>
      <w:r>
        <w:separator/>
      </w:r>
    </w:p>
  </w:endnote>
  <w:endnote w:type="continuationSeparator" w:id="1">
    <w:p w:rsidR="00405A6A" w:rsidRDefault="00405A6A" w:rsidP="0073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A6A" w:rsidRDefault="00405A6A" w:rsidP="007364E9">
      <w:pPr>
        <w:spacing w:after="0" w:line="240" w:lineRule="auto"/>
      </w:pPr>
      <w:r>
        <w:separator/>
      </w:r>
    </w:p>
  </w:footnote>
  <w:footnote w:type="continuationSeparator" w:id="1">
    <w:p w:rsidR="00405A6A" w:rsidRDefault="00405A6A" w:rsidP="007364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1745A"/>
    <w:rsid w:val="00035552"/>
    <w:rsid w:val="00187376"/>
    <w:rsid w:val="002D521E"/>
    <w:rsid w:val="003C1AD6"/>
    <w:rsid w:val="00405A6A"/>
    <w:rsid w:val="004418FB"/>
    <w:rsid w:val="005A0017"/>
    <w:rsid w:val="007364E9"/>
    <w:rsid w:val="007B028B"/>
    <w:rsid w:val="0088199D"/>
    <w:rsid w:val="00AA3C50"/>
    <w:rsid w:val="00AD2442"/>
    <w:rsid w:val="00C86D21"/>
    <w:rsid w:val="00E1745A"/>
    <w:rsid w:val="00E26D9C"/>
    <w:rsid w:val="00FC2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64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4E9"/>
    <w:rPr>
      <w:rFonts w:ascii="Calibri" w:eastAsia="Calibri" w:hAnsi="Calibri" w:cs="Times New Roman"/>
      <w:lang w:val="en-US"/>
    </w:rPr>
  </w:style>
  <w:style w:type="paragraph" w:styleId="Footer">
    <w:name w:val="footer"/>
    <w:basedOn w:val="Normal"/>
    <w:link w:val="FooterChar"/>
    <w:uiPriority w:val="99"/>
    <w:semiHidden/>
    <w:unhideWhenUsed/>
    <w:rsid w:val="007364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4E9"/>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73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Perpust</cp:lastModifiedBy>
  <cp:revision>4</cp:revision>
  <dcterms:created xsi:type="dcterms:W3CDTF">2020-01-20T03:21:00Z</dcterms:created>
  <dcterms:modified xsi:type="dcterms:W3CDTF">2020-01-20T06:11:00Z</dcterms:modified>
</cp:coreProperties>
</file>