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41"/>
      </w:tblGrid>
      <w:tr w:rsidR="0051278C" w:rsidTr="004B661E">
        <w:trPr>
          <w:trHeight w:val="1504"/>
        </w:trPr>
        <w:tc>
          <w:tcPr>
            <w:tcW w:w="7941" w:type="dxa"/>
          </w:tcPr>
          <w:p w:rsidR="0051278C" w:rsidRDefault="0051278C" w:rsidP="004B661E">
            <w:pPr>
              <w:pStyle w:val="TableParagraph"/>
              <w:tabs>
                <w:tab w:val="left" w:pos="5208"/>
              </w:tabs>
              <w:spacing w:line="270" w:lineRule="exact"/>
              <w:ind w:left="887"/>
              <w:jc w:val="left"/>
              <w:rPr>
                <w:rFonts w:ascii="Times New Roman"/>
                <w:sz w:val="24"/>
              </w:rPr>
            </w:pPr>
            <w:r>
              <w:rPr>
                <w:rFonts w:ascii="Times New Roman"/>
                <w:sz w:val="24"/>
              </w:rPr>
              <w:t>Ayu Iramaya</w:t>
            </w:r>
            <w:r>
              <w:rPr>
                <w:rFonts w:ascii="Times New Roman"/>
                <w:sz w:val="24"/>
              </w:rPr>
              <w:tab/>
              <w:t>Dosen Pembimbing</w:t>
            </w:r>
          </w:p>
          <w:p w:rsidR="0051278C" w:rsidRDefault="0051278C" w:rsidP="004B661E">
            <w:pPr>
              <w:pStyle w:val="TableParagraph"/>
              <w:tabs>
                <w:tab w:val="left" w:pos="4053"/>
              </w:tabs>
              <w:spacing w:before="197"/>
              <w:ind w:left="705"/>
              <w:jc w:val="left"/>
              <w:rPr>
                <w:rFonts w:ascii="Times New Roman"/>
                <w:sz w:val="24"/>
              </w:rPr>
            </w:pPr>
            <w:r>
              <w:rPr>
                <w:rFonts w:ascii="Times New Roman"/>
                <w:sz w:val="24"/>
              </w:rPr>
              <w:t>NIM16142010094</w:t>
            </w:r>
            <w:r>
              <w:rPr>
                <w:rFonts w:ascii="Times New Roman"/>
                <w:sz w:val="24"/>
              </w:rPr>
              <w:tab/>
              <w:t>Dr. Fitriah, S.Kep., Ns., M.pd.,M.Kep</w:t>
            </w:r>
          </w:p>
          <w:p w:rsidR="0051278C" w:rsidRDefault="0051278C" w:rsidP="004B661E">
            <w:pPr>
              <w:pStyle w:val="TableParagraph"/>
              <w:spacing w:before="7"/>
              <w:jc w:val="left"/>
              <w:rPr>
                <w:sz w:val="24"/>
              </w:rPr>
            </w:pPr>
          </w:p>
          <w:p w:rsidR="0051278C" w:rsidRDefault="0051278C" w:rsidP="004B661E">
            <w:pPr>
              <w:pStyle w:val="TableParagraph"/>
              <w:tabs>
                <w:tab w:val="left" w:pos="4762"/>
              </w:tabs>
              <w:ind w:left="107"/>
              <w:jc w:val="left"/>
              <w:rPr>
                <w:rFonts w:ascii="Times New Roman"/>
                <w:b/>
                <w:sz w:val="24"/>
              </w:rPr>
            </w:pPr>
            <w:r>
              <w:rPr>
                <w:rFonts w:ascii="Times New Roman"/>
                <w:b/>
                <w:sz w:val="24"/>
              </w:rPr>
              <w:t>ProgramStudiKeperawatan</w:t>
            </w:r>
            <w:r>
              <w:rPr>
                <w:rFonts w:ascii="Times New Roman"/>
                <w:b/>
                <w:sz w:val="24"/>
              </w:rPr>
              <w:tab/>
              <w:t>NIP. 1970 1209 1995 03200</w:t>
            </w:r>
          </w:p>
        </w:tc>
      </w:tr>
      <w:tr w:rsidR="0051278C" w:rsidTr="004B661E">
        <w:trPr>
          <w:trHeight w:val="1956"/>
        </w:trPr>
        <w:tc>
          <w:tcPr>
            <w:tcW w:w="7941" w:type="dxa"/>
          </w:tcPr>
          <w:p w:rsidR="0051278C" w:rsidRDefault="0051278C" w:rsidP="004B661E">
            <w:pPr>
              <w:pStyle w:val="TableParagraph"/>
              <w:spacing w:line="276" w:lineRule="auto"/>
              <w:ind w:left="143" w:right="135"/>
              <w:jc w:val="center"/>
              <w:rPr>
                <w:rFonts w:ascii="Times New Roman"/>
                <w:b/>
                <w:sz w:val="28"/>
              </w:rPr>
            </w:pPr>
            <w:r>
              <w:rPr>
                <w:rFonts w:ascii="Times New Roman"/>
                <w:b/>
                <w:sz w:val="28"/>
              </w:rPr>
              <w:t xml:space="preserve">ANALISIS FAKTOR DUKUNGAN INTERPERSONAL DAN SITUASIONAL TERHADAP KOMITMEN TINDAKAN IBU DALAM UPAYA PENCEGAHAN </w:t>
            </w:r>
            <w:r>
              <w:rPr>
                <w:rFonts w:ascii="Times New Roman"/>
                <w:b/>
                <w:i/>
                <w:sz w:val="28"/>
              </w:rPr>
              <w:t xml:space="preserve">STUNTING </w:t>
            </w:r>
            <w:r>
              <w:rPr>
                <w:rFonts w:ascii="Times New Roman"/>
                <w:b/>
                <w:sz w:val="28"/>
              </w:rPr>
              <w:t>PADA BALITA USIA 2-5 TAHUN</w:t>
            </w:r>
          </w:p>
          <w:p w:rsidR="0051278C" w:rsidRDefault="0051278C" w:rsidP="004B661E">
            <w:pPr>
              <w:pStyle w:val="TableParagraph"/>
              <w:spacing w:line="273" w:lineRule="exact"/>
              <w:ind w:left="143" w:right="76"/>
              <w:jc w:val="center"/>
              <w:rPr>
                <w:rFonts w:ascii="Times New Roman"/>
                <w:sz w:val="24"/>
              </w:rPr>
            </w:pPr>
            <w:r>
              <w:rPr>
                <w:rFonts w:ascii="Times New Roman"/>
                <w:sz w:val="24"/>
              </w:rPr>
              <w:t>(Studi di Wilayah Kerja Puskesmas Arosbaya Kabupaten Bangkalan)</w:t>
            </w:r>
          </w:p>
        </w:tc>
      </w:tr>
      <w:tr w:rsidR="0051278C" w:rsidTr="004B661E">
        <w:trPr>
          <w:trHeight w:val="7728"/>
        </w:trPr>
        <w:tc>
          <w:tcPr>
            <w:tcW w:w="7941" w:type="dxa"/>
          </w:tcPr>
          <w:p w:rsidR="0051278C" w:rsidRDefault="0051278C" w:rsidP="004B661E">
            <w:pPr>
              <w:pStyle w:val="TableParagraph"/>
              <w:spacing w:line="273" w:lineRule="exact"/>
              <w:ind w:left="107"/>
              <w:jc w:val="left"/>
              <w:rPr>
                <w:rFonts w:ascii="Times New Roman"/>
                <w:b/>
                <w:sz w:val="24"/>
              </w:rPr>
            </w:pPr>
            <w:r>
              <w:rPr>
                <w:rFonts w:ascii="Times New Roman"/>
                <w:b/>
                <w:sz w:val="24"/>
              </w:rPr>
              <w:t>ABSTRAK</w:t>
            </w:r>
          </w:p>
          <w:p w:rsidR="0051278C" w:rsidRDefault="0051278C" w:rsidP="004B661E">
            <w:pPr>
              <w:pStyle w:val="TableParagraph"/>
              <w:spacing w:before="6"/>
              <w:jc w:val="left"/>
              <w:rPr>
                <w:sz w:val="23"/>
              </w:rPr>
            </w:pPr>
          </w:p>
          <w:p w:rsidR="0051278C" w:rsidRDefault="0051278C" w:rsidP="004B661E">
            <w:pPr>
              <w:pStyle w:val="TableParagraph"/>
              <w:ind w:left="107" w:right="96" w:firstLine="744"/>
              <w:jc w:val="both"/>
              <w:rPr>
                <w:rFonts w:ascii="Times New Roman"/>
                <w:sz w:val="24"/>
              </w:rPr>
            </w:pPr>
            <w:r>
              <w:rPr>
                <w:rFonts w:ascii="Times New Roman"/>
                <w:sz w:val="24"/>
              </w:rPr>
              <w:t>Meningkatnya prevalensi stunting disebabkan oleh kurangnya upaya pencegahan. Upaya pencegahan yang tidak maksimal disebabkan karena tidak di dukung sebuah komitmen tindakan. Tujuan dari penelitian ini adalah untuk menentukan faktor-faktor yang mempengaruhi sebuah komitmen berdasarkan teori health promotion models serta menentukan seberapa besar pengaruh sebuah komitmen terhadap upaya pencegahan stunting pada balita usia 2-5 tahun.</w:t>
            </w:r>
          </w:p>
          <w:p w:rsidR="0051278C" w:rsidRDefault="0051278C" w:rsidP="004B661E">
            <w:pPr>
              <w:pStyle w:val="TableParagraph"/>
              <w:spacing w:before="1"/>
              <w:ind w:left="107" w:right="99" w:firstLine="720"/>
              <w:jc w:val="both"/>
              <w:rPr>
                <w:rFonts w:ascii="Times New Roman"/>
                <w:sz w:val="24"/>
              </w:rPr>
            </w:pPr>
            <w:r>
              <w:rPr>
                <w:rFonts w:ascii="Times New Roman"/>
                <w:sz w:val="24"/>
              </w:rPr>
              <w:t xml:space="preserve">Jenis penelitian adalah </w:t>
            </w:r>
            <w:r>
              <w:rPr>
                <w:rFonts w:ascii="Times New Roman"/>
                <w:i/>
                <w:sz w:val="24"/>
              </w:rPr>
              <w:t xml:space="preserve">observasional </w:t>
            </w:r>
            <w:r>
              <w:rPr>
                <w:rFonts w:ascii="Times New Roman"/>
                <w:sz w:val="24"/>
              </w:rPr>
              <w:t xml:space="preserve">dengan pendekatan </w:t>
            </w:r>
            <w:r>
              <w:rPr>
                <w:rFonts w:ascii="Times New Roman"/>
                <w:i/>
                <w:spacing w:val="-4"/>
                <w:sz w:val="24"/>
              </w:rPr>
              <w:t xml:space="preserve">cross </w:t>
            </w:r>
            <w:r>
              <w:rPr>
                <w:rFonts w:ascii="Times New Roman"/>
                <w:i/>
                <w:sz w:val="24"/>
              </w:rPr>
              <w:t>sectional</w:t>
            </w:r>
            <w:r>
              <w:rPr>
                <w:rFonts w:ascii="Times New Roman"/>
                <w:sz w:val="24"/>
              </w:rPr>
              <w:t>. Penelitian dilakukan di Desa Arosbaya, Tengket dan Lajing, Kecamatan Arosbaya, Kabupaten Bangkalan. Populasi penelitian ini adalah ibu yang memiliki balita usia 2-5 tahun. Sebanyak 180 ibu sebagai responden. Penelitian ini menggunakan kuesioner dan Analisa data menggunakan regresi ordinal.</w:t>
            </w:r>
          </w:p>
          <w:p w:rsidR="0051278C" w:rsidRDefault="0051278C" w:rsidP="004B661E">
            <w:pPr>
              <w:pStyle w:val="TableParagraph"/>
              <w:ind w:left="107" w:right="97" w:firstLine="720"/>
              <w:jc w:val="both"/>
              <w:rPr>
                <w:rFonts w:ascii="Times New Roman"/>
                <w:sz w:val="24"/>
              </w:rPr>
            </w:pPr>
            <w:r>
              <w:rPr>
                <w:rFonts w:ascii="Times New Roman"/>
                <w:sz w:val="24"/>
              </w:rPr>
              <w:t>Hasil penelitian menunjukkan bahwa seluruh variabel yaitu dukungan interpersonal dan situasional (sig. &lt; 0,05) memiliki pengaruh terhadap komitmen tindakan ibu dan komitmen tindakan ibu (sig. &lt; 0,05) memiliki pengaruh terhadap upaya pencegahan stunting. Dengan nilai signifikansi kurang dari alfa menunjukkan lebih kecil dari tingkat keterandalan sehingga model yang digunakan adalah sesuai(Fit).</w:t>
            </w:r>
          </w:p>
          <w:p w:rsidR="0051278C" w:rsidRDefault="0051278C" w:rsidP="004B661E">
            <w:pPr>
              <w:pStyle w:val="TableParagraph"/>
              <w:ind w:left="107" w:right="98" w:firstLine="720"/>
              <w:jc w:val="both"/>
              <w:rPr>
                <w:rFonts w:ascii="Times New Roman"/>
                <w:sz w:val="24"/>
              </w:rPr>
            </w:pPr>
            <w:r>
              <w:rPr>
                <w:rFonts w:ascii="Times New Roman"/>
                <w:sz w:val="24"/>
              </w:rPr>
              <w:t>Dapat disimpulkan bahwa sebuah upaya pencegahan terhadap stunting dipengaruhi oleh sebuah komitmen. Terciptanya Komitmen melibatkan dukungan keluarga, teman sebaya, norma yang dianut, pemanfaatan fasilitas kesehatan serta kondisi situasional yang ada yaitu budaya pengasuhan, pemanfaatan tehnologi informasi kesehatan, kondisi politik, ekonomi dan jumlahanak.</w:t>
            </w:r>
          </w:p>
        </w:tc>
      </w:tr>
      <w:tr w:rsidR="0051278C" w:rsidTr="004B661E">
        <w:trPr>
          <w:trHeight w:val="551"/>
        </w:trPr>
        <w:tc>
          <w:tcPr>
            <w:tcW w:w="7941" w:type="dxa"/>
          </w:tcPr>
          <w:p w:rsidR="0051278C" w:rsidRDefault="0051278C" w:rsidP="004B661E">
            <w:pPr>
              <w:pStyle w:val="TableParagraph"/>
              <w:spacing w:line="273" w:lineRule="exact"/>
              <w:ind w:left="107"/>
              <w:jc w:val="left"/>
              <w:rPr>
                <w:rFonts w:ascii="Times New Roman"/>
                <w:b/>
                <w:sz w:val="24"/>
              </w:rPr>
            </w:pPr>
            <w:r>
              <w:rPr>
                <w:rFonts w:ascii="Times New Roman"/>
                <w:b/>
                <w:sz w:val="24"/>
              </w:rPr>
              <w:t>Kata kunci :Dukungan interpersonal, Faktor situasional,Komitmen</w:t>
            </w:r>
          </w:p>
          <w:p w:rsidR="0051278C" w:rsidRDefault="0051278C" w:rsidP="004B661E">
            <w:pPr>
              <w:pStyle w:val="TableParagraph"/>
              <w:spacing w:line="259" w:lineRule="exact"/>
              <w:ind w:left="1447"/>
              <w:jc w:val="left"/>
              <w:rPr>
                <w:rFonts w:ascii="Times New Roman"/>
                <w:b/>
                <w:sz w:val="24"/>
              </w:rPr>
            </w:pPr>
            <w:r>
              <w:rPr>
                <w:rFonts w:ascii="Times New Roman"/>
                <w:b/>
                <w:sz w:val="24"/>
              </w:rPr>
              <w:t>Tindakan ibu, Upaya pencegahan stunting</w:t>
            </w:r>
          </w:p>
        </w:tc>
      </w:tr>
    </w:tbl>
    <w:p w:rsidR="0051278C" w:rsidRDefault="0051278C" w:rsidP="0051278C">
      <w:pPr>
        <w:pStyle w:val="BodyText"/>
        <w:rPr>
          <w:rFonts w:ascii="Arial"/>
          <w:sz w:val="20"/>
        </w:rPr>
      </w:pPr>
    </w:p>
    <w:p w:rsidR="00CE5A56" w:rsidRDefault="0051278C"/>
    <w:sectPr w:rsidR="00CE5A56" w:rsidSect="00862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1278C"/>
    <w:rsid w:val="0051278C"/>
    <w:rsid w:val="005B6671"/>
    <w:rsid w:val="006C740D"/>
    <w:rsid w:val="00862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278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278C"/>
    <w:rPr>
      <w:sz w:val="24"/>
      <w:szCs w:val="24"/>
    </w:rPr>
  </w:style>
  <w:style w:type="character" w:customStyle="1" w:styleId="BodyTextChar">
    <w:name w:val="Body Text Char"/>
    <w:basedOn w:val="DefaultParagraphFont"/>
    <w:link w:val="BodyText"/>
    <w:uiPriority w:val="1"/>
    <w:rsid w:val="0051278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278C"/>
    <w:pPr>
      <w:jc w:val="right"/>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NHM</dc:creator>
  <cp:lastModifiedBy>NHM</cp:lastModifiedBy>
  <cp:revision>1</cp:revision>
  <dcterms:created xsi:type="dcterms:W3CDTF">2020-08-13T02:23:00Z</dcterms:created>
  <dcterms:modified xsi:type="dcterms:W3CDTF">2020-08-13T02:24:00Z</dcterms:modified>
</cp:coreProperties>
</file>