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46"/>
      </w:tblGrid>
      <w:tr w:rsidR="00085F7D" w:rsidTr="00305760">
        <w:trPr>
          <w:trHeight w:val="722"/>
        </w:trPr>
        <w:tc>
          <w:tcPr>
            <w:tcW w:w="9030" w:type="dxa"/>
          </w:tcPr>
          <w:p w:rsidR="00085F7D" w:rsidRPr="00BC7564" w:rsidRDefault="00085F7D" w:rsidP="00305760">
            <w:pPr>
              <w:pStyle w:val="HALAMANPENGESAHAN"/>
              <w:tabs>
                <w:tab w:val="right" w:leader="dot" w:pos="8114"/>
              </w:tabs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>Alvina Valentine Saleh</w:t>
            </w:r>
            <w:r w:rsidRPr="00BC7564">
              <w:rPr>
                <w:b w:val="0"/>
                <w:sz w:val="24"/>
                <w:lang w:val="id-ID"/>
              </w:rPr>
              <w:t xml:space="preserve">                                  </w:t>
            </w:r>
            <w:r>
              <w:rPr>
                <w:b w:val="0"/>
                <w:sz w:val="24"/>
                <w:lang w:val="id-ID"/>
              </w:rPr>
              <w:t xml:space="preserve">    </w:t>
            </w:r>
            <w:r w:rsidRPr="00BC7564">
              <w:rPr>
                <w:b w:val="0"/>
                <w:sz w:val="24"/>
                <w:lang w:val="id-ID"/>
              </w:rPr>
              <w:t xml:space="preserve">       </w:t>
            </w:r>
            <w:r>
              <w:rPr>
                <w:b w:val="0"/>
                <w:sz w:val="24"/>
                <w:lang w:val="id-ID"/>
              </w:rPr>
              <w:t xml:space="preserve">  </w:t>
            </w:r>
            <w:r>
              <w:rPr>
                <w:b w:val="0"/>
                <w:sz w:val="24"/>
              </w:rPr>
              <w:t xml:space="preserve">             </w:t>
            </w:r>
            <w:r w:rsidRPr="00BC7564">
              <w:rPr>
                <w:b w:val="0"/>
                <w:sz w:val="24"/>
                <w:lang w:val="id-ID"/>
              </w:rPr>
              <w:t>Dosen Pembimbing</w:t>
            </w:r>
          </w:p>
          <w:p w:rsidR="00085F7D" w:rsidRPr="00BC7564" w:rsidRDefault="00085F7D" w:rsidP="00305760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 xml:space="preserve"> NIM 15142010061</w:t>
            </w:r>
            <w:r w:rsidRPr="00BC7564">
              <w:rPr>
                <w:b w:val="0"/>
                <w:sz w:val="24"/>
                <w:lang w:val="id-ID"/>
              </w:rPr>
              <w:t xml:space="preserve">                                 </w:t>
            </w:r>
            <w:r>
              <w:rPr>
                <w:b w:val="0"/>
                <w:sz w:val="24"/>
              </w:rPr>
              <w:t xml:space="preserve">    </w:t>
            </w:r>
            <w:r w:rsidRPr="00BC7564">
              <w:rPr>
                <w:b w:val="0"/>
                <w:sz w:val="24"/>
                <w:lang w:val="id-ID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 xml:space="preserve">   </w:t>
            </w:r>
            <w:r>
              <w:rPr>
                <w:b w:val="0"/>
                <w:sz w:val="24"/>
              </w:rPr>
              <w:t xml:space="preserve">Dr. </w:t>
            </w:r>
            <w:r w:rsidRPr="00BC7564">
              <w:rPr>
                <w:b w:val="0"/>
                <w:sz w:val="24"/>
                <w:lang w:val="id-ID"/>
              </w:rPr>
              <w:t>M. Suhron, S.Kep., Ns., M.Kes</w:t>
            </w:r>
          </w:p>
          <w:p w:rsidR="00085F7D" w:rsidRPr="00BC7564" w:rsidRDefault="00085F7D" w:rsidP="00305760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 Kep               </w:t>
            </w:r>
          </w:p>
          <w:p w:rsidR="00085F7D" w:rsidRPr="0062492B" w:rsidRDefault="00085F7D" w:rsidP="00305760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/>
              </w:rPr>
            </w:pPr>
            <w:r w:rsidRPr="00BC7564">
              <w:rPr>
                <w:b w:val="0"/>
                <w:sz w:val="24"/>
                <w:lang w:val="id-ID"/>
              </w:rPr>
              <w:t xml:space="preserve"> Program Studi Keperawatan</w:t>
            </w:r>
          </w:p>
        </w:tc>
      </w:tr>
      <w:tr w:rsidR="00085F7D" w:rsidTr="00305760">
        <w:trPr>
          <w:trHeight w:val="606"/>
        </w:trPr>
        <w:tc>
          <w:tcPr>
            <w:tcW w:w="9030" w:type="dxa"/>
          </w:tcPr>
          <w:p w:rsidR="00085F7D" w:rsidRPr="00CC61B8" w:rsidRDefault="00085F7D" w:rsidP="00305760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GAMBARAN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id-ID"/>
              </w:rPr>
              <w:t xml:space="preserve">BURDEN OF CARE 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DAN REGULASI EMOSI PADA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id-ID"/>
              </w:rPr>
              <w:t xml:space="preserve">CAREGIVER 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ODGJ (Orang Dengan Gangguan Jiwa)</w:t>
            </w:r>
          </w:p>
          <w:p w:rsidR="00085F7D" w:rsidRPr="00BC7564" w:rsidRDefault="00085F7D" w:rsidP="003057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Wilayah Kerja Puskesmas Kecamatan Proppo Pamekasan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085F7D" w:rsidTr="00305760">
        <w:trPr>
          <w:trHeight w:val="5481"/>
        </w:trPr>
        <w:tc>
          <w:tcPr>
            <w:tcW w:w="9030" w:type="dxa"/>
          </w:tcPr>
          <w:p w:rsidR="00085F7D" w:rsidRDefault="00085F7D" w:rsidP="00305760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/>
              </w:rPr>
            </w:pPr>
            <w:r w:rsidRPr="00BC7564">
              <w:rPr>
                <w:sz w:val="24"/>
                <w:lang w:val="id-ID"/>
              </w:rPr>
              <w:t>ABSTRAK</w:t>
            </w:r>
          </w:p>
          <w:p w:rsidR="00085F7D" w:rsidRPr="00073811" w:rsidRDefault="00085F7D" w:rsidP="00305760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i/>
                <w:sz w:val="24"/>
                <w:lang w:val="id-ID"/>
              </w:rPr>
            </w:pPr>
            <w:r>
              <w:rPr>
                <w:rFonts w:eastAsia="Arial"/>
                <w:b w:val="0"/>
                <w:sz w:val="24"/>
                <w:szCs w:val="24"/>
                <w:lang w:val="id-ID"/>
              </w:rPr>
              <w:t>Keluarga</w:t>
            </w:r>
            <w:r w:rsidRPr="00A32CD0">
              <w:rPr>
                <w:rFonts w:eastAsia="Arial"/>
                <w:b w:val="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1"/>
                <w:sz w:val="24"/>
                <w:szCs w:val="24"/>
              </w:rPr>
              <w:t>s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b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g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ai</w:t>
            </w:r>
            <w:proofErr w:type="spellEnd"/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 xml:space="preserve"> </w:t>
            </w:r>
            <w:r w:rsidRPr="00A32CD0">
              <w:rPr>
                <w:rFonts w:eastAsia="Arial"/>
                <w:b w:val="0"/>
                <w:i/>
                <w:spacing w:val="1"/>
                <w:sz w:val="24"/>
                <w:szCs w:val="24"/>
              </w:rPr>
              <w:t>c</w:t>
            </w:r>
            <w:r w:rsidRPr="00A32CD0">
              <w:rPr>
                <w:rFonts w:eastAsia="Arial"/>
                <w:b w:val="0"/>
                <w:i/>
                <w:sz w:val="24"/>
                <w:szCs w:val="24"/>
              </w:rPr>
              <w:t>are</w:t>
            </w:r>
            <w:r w:rsidRPr="00A32CD0">
              <w:rPr>
                <w:rFonts w:eastAsia="Arial"/>
                <w:b w:val="0"/>
                <w:i/>
                <w:spacing w:val="2"/>
                <w:sz w:val="24"/>
                <w:szCs w:val="24"/>
              </w:rPr>
              <w:t>g</w:t>
            </w:r>
            <w:r w:rsidRPr="00A32CD0">
              <w:rPr>
                <w:rFonts w:eastAsia="Arial"/>
                <w:b w:val="0"/>
                <w:i/>
                <w:spacing w:val="-1"/>
                <w:sz w:val="24"/>
                <w:szCs w:val="24"/>
              </w:rPr>
              <w:t>i</w:t>
            </w:r>
            <w:r w:rsidRPr="00A32CD0">
              <w:rPr>
                <w:rFonts w:eastAsia="Arial"/>
                <w:b w:val="0"/>
                <w:i/>
                <w:spacing w:val="1"/>
                <w:sz w:val="24"/>
                <w:szCs w:val="24"/>
              </w:rPr>
              <w:t>v</w:t>
            </w:r>
            <w:r w:rsidRPr="00A32CD0">
              <w:rPr>
                <w:rFonts w:eastAsia="Arial"/>
                <w:b w:val="0"/>
                <w:i/>
                <w:sz w:val="24"/>
                <w:szCs w:val="24"/>
              </w:rPr>
              <w:t>er</w:t>
            </w:r>
            <w:r w:rsidRPr="00A32CD0">
              <w:rPr>
                <w:rFonts w:eastAsia="Arial"/>
                <w:b w:val="0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u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ta</w:t>
            </w:r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</w:t>
            </w:r>
            <w:proofErr w:type="spellEnd"/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d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al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am</w:t>
            </w:r>
            <w:proofErr w:type="spellEnd"/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era</w:t>
            </w:r>
            <w:r w:rsidRPr="00A32CD0">
              <w:rPr>
                <w:rFonts w:eastAsia="Arial"/>
                <w:b w:val="0"/>
                <w:spacing w:val="-2"/>
                <w:sz w:val="24"/>
                <w:szCs w:val="24"/>
              </w:rPr>
              <w:t>w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at</w:t>
            </w:r>
            <w:proofErr w:type="spellEnd"/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Arial"/>
                <w:b w:val="0"/>
                <w:sz w:val="24"/>
                <w:szCs w:val="24"/>
                <w:lang w:val="id-ID"/>
              </w:rPr>
              <w:t>ODGJ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r w:rsidRPr="00A32CD0">
              <w:rPr>
                <w:rFonts w:eastAsia="Arial"/>
                <w:b w:val="0"/>
                <w:spacing w:val="1"/>
                <w:sz w:val="24"/>
                <w:szCs w:val="24"/>
              </w:rPr>
              <w:t>(O</w:t>
            </w:r>
            <w:r>
              <w:rPr>
                <w:rFonts w:eastAsia="Arial"/>
                <w:b w:val="0"/>
                <w:sz w:val="24"/>
                <w:szCs w:val="24"/>
                <w:lang w:val="id-ID"/>
              </w:rPr>
              <w:t>rang Dengan Gangguan Jiwa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)</w:t>
            </w:r>
            <w:r w:rsidRPr="00A32CD0">
              <w:rPr>
                <w:rFonts w:eastAsia="Arial"/>
                <w:b w:val="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d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p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at</w:t>
            </w:r>
            <w:proofErr w:type="spellEnd"/>
            <w:r w:rsidRPr="00A32CD0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n</w:t>
            </w:r>
            <w:r w:rsidRPr="00A32CD0">
              <w:rPr>
                <w:rFonts w:eastAsia="Arial"/>
                <w:b w:val="0"/>
                <w:spacing w:val="-3"/>
                <w:sz w:val="24"/>
                <w:szCs w:val="24"/>
              </w:rPr>
              <w:t>i</w:t>
            </w:r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b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ul</w:t>
            </w:r>
            <w:r w:rsidRPr="00A32CD0">
              <w:rPr>
                <w:rFonts w:eastAsia="Arial"/>
                <w:b w:val="0"/>
                <w:spacing w:val="3"/>
                <w:sz w:val="24"/>
                <w:szCs w:val="24"/>
              </w:rPr>
              <w:t>k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an</w:t>
            </w:r>
            <w:proofErr w:type="spellEnd"/>
            <w:r w:rsidRPr="00A32CD0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be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b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n</w:t>
            </w:r>
            <w:proofErr w:type="spellEnd"/>
            <w:r w:rsidRPr="00A32CD0">
              <w:rPr>
                <w:rFonts w:eastAsia="Arial"/>
                <w:b w:val="0"/>
                <w:spacing w:val="9"/>
                <w:sz w:val="24"/>
                <w:szCs w:val="24"/>
              </w:rPr>
              <w:t xml:space="preserve"> </w:t>
            </w:r>
            <w:r w:rsidRPr="00A32CD0">
              <w:rPr>
                <w:rFonts w:eastAsia="Arial"/>
                <w:b w:val="0"/>
                <w:spacing w:val="-4"/>
                <w:sz w:val="24"/>
                <w:szCs w:val="24"/>
              </w:rPr>
              <w:t>y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an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g</w:t>
            </w:r>
            <w:r w:rsidRPr="00A32CD0">
              <w:rPr>
                <w:rFonts w:eastAsia="Arial"/>
                <w:b w:val="0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b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pacing w:val="1"/>
                <w:sz w:val="24"/>
                <w:szCs w:val="24"/>
              </w:rPr>
              <w:t>r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d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p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k</w:t>
            </w:r>
            <w:proofErr w:type="spellEnd"/>
            <w:r w:rsidRPr="00A32CD0">
              <w:rPr>
                <w:rFonts w:eastAsia="Arial"/>
                <w:b w:val="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p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da</w:t>
            </w:r>
            <w:proofErr w:type="spellEnd"/>
            <w:r w:rsidRPr="00A32CD0">
              <w:rPr>
                <w:rFonts w:eastAsia="Arial"/>
                <w:b w:val="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3"/>
                <w:sz w:val="24"/>
                <w:szCs w:val="24"/>
              </w:rPr>
              <w:t>k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u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ali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t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as</w:t>
            </w:r>
            <w:proofErr w:type="spellEnd"/>
            <w:r w:rsidRPr="00A32CD0">
              <w:rPr>
                <w:rFonts w:eastAsia="Arial"/>
                <w:b w:val="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h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i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d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up</w:t>
            </w:r>
            <w:proofErr w:type="spellEnd"/>
            <w:r w:rsidRPr="00A32CD0">
              <w:rPr>
                <w:rFonts w:eastAsia="Arial"/>
                <w:b w:val="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/>
                <w:b w:val="0"/>
                <w:spacing w:val="-1"/>
                <w:sz w:val="24"/>
                <w:szCs w:val="24"/>
                <w:lang w:val="id-ID"/>
              </w:rPr>
              <w:t>keluarga</w:t>
            </w:r>
            <w:r w:rsidRPr="00A32CD0">
              <w:rPr>
                <w:rFonts w:eastAsia="Arial"/>
                <w:b w:val="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z w:val="24"/>
                <w:szCs w:val="24"/>
              </w:rPr>
              <w:t>b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pacing w:val="3"/>
                <w:sz w:val="24"/>
                <w:szCs w:val="24"/>
              </w:rPr>
              <w:t>r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u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p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</w:t>
            </w:r>
            <w:proofErr w:type="spellEnd"/>
            <w:r w:rsidRPr="00A32CD0">
              <w:rPr>
                <w:rFonts w:eastAsia="Arial"/>
                <w:b w:val="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3"/>
                <w:sz w:val="24"/>
                <w:szCs w:val="24"/>
              </w:rPr>
              <w:t>k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pacing w:val="1"/>
                <w:sz w:val="24"/>
                <w:szCs w:val="24"/>
              </w:rPr>
              <w:t>s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h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tan</w:t>
            </w:r>
            <w:proofErr w:type="spellEnd"/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>f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i</w:t>
            </w:r>
            <w:r w:rsidRPr="00A32CD0">
              <w:rPr>
                <w:rFonts w:eastAsia="Arial"/>
                <w:b w:val="0"/>
                <w:spacing w:val="1"/>
                <w:sz w:val="24"/>
                <w:szCs w:val="24"/>
              </w:rPr>
              <w:t>s</w:t>
            </w:r>
            <w:r w:rsidRPr="00A32CD0">
              <w:rPr>
                <w:rFonts w:eastAsia="Arial"/>
                <w:b w:val="0"/>
                <w:spacing w:val="-3"/>
                <w:sz w:val="24"/>
                <w:szCs w:val="24"/>
              </w:rPr>
              <w:t>i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k</w:t>
            </w:r>
            <w:proofErr w:type="spellEnd"/>
            <w:r w:rsidRPr="00A32CD0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a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u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p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u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n</w:t>
            </w:r>
            <w:proofErr w:type="spellEnd"/>
            <w:r w:rsidRPr="00A32CD0">
              <w:rPr>
                <w:rFonts w:eastAsia="Arial"/>
                <w:b w:val="0"/>
                <w:spacing w:val="3"/>
                <w:sz w:val="24"/>
                <w:szCs w:val="24"/>
              </w:rPr>
              <w:t xml:space="preserve"> </w:t>
            </w:r>
            <w:r w:rsidRPr="00A32CD0">
              <w:rPr>
                <w:rFonts w:eastAsia="Arial"/>
                <w:b w:val="0"/>
                <w:spacing w:val="4"/>
                <w:sz w:val="24"/>
                <w:szCs w:val="24"/>
              </w:rPr>
              <w:t>m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e</w:t>
            </w:r>
            <w:r w:rsidRPr="00A32CD0">
              <w:rPr>
                <w:rFonts w:eastAsia="Arial"/>
                <w:b w:val="0"/>
                <w:spacing w:val="-1"/>
                <w:sz w:val="24"/>
                <w:szCs w:val="24"/>
              </w:rPr>
              <w:t>n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tal</w:t>
            </w:r>
            <w:r w:rsidRPr="00A32CD0">
              <w:rPr>
                <w:rFonts w:eastAsia="Arial"/>
                <w:b w:val="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Arial"/>
                <w:b w:val="0"/>
                <w:spacing w:val="-1"/>
                <w:sz w:val="24"/>
                <w:szCs w:val="24"/>
                <w:lang w:val="id-ID"/>
              </w:rPr>
              <w:t>keluarga</w:t>
            </w:r>
            <w:r w:rsidRPr="00A32CD0">
              <w:rPr>
                <w:rFonts w:eastAsia="Arial"/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  <w:lang w:val="id-ID"/>
              </w:rPr>
              <w:t xml:space="preserve"> Berdasarkan hasil studi pendahuluan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dari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10 </w:t>
            </w:r>
            <w:proofErr w:type="spellStart"/>
            <w:r>
              <w:rPr>
                <w:b w:val="0"/>
                <w:sz w:val="24"/>
                <w:szCs w:val="24"/>
              </w:rPr>
              <w:t>responden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didapatkan data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 xml:space="preserve">5 </w:t>
            </w:r>
            <w:r>
              <w:rPr>
                <w:b w:val="0"/>
                <w:sz w:val="24"/>
                <w:lang w:val="id-ID"/>
              </w:rPr>
              <w:t>responden</w:t>
            </w:r>
            <w:r w:rsidRPr="00696512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 xml:space="preserve">yang </w:t>
            </w:r>
            <w:proofErr w:type="spellStart"/>
            <w:r w:rsidRPr="00696512">
              <w:rPr>
                <w:b w:val="0"/>
                <w:sz w:val="24"/>
              </w:rPr>
              <w:t>mengalami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>beban tinggi</w:t>
            </w:r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dengan</w:t>
            </w:r>
            <w:proofErr w:type="spellEnd"/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 w:rsidRPr="00696512">
              <w:rPr>
                <w:b w:val="0"/>
                <w:sz w:val="24"/>
              </w:rPr>
              <w:t>presentase</w:t>
            </w:r>
            <w:proofErr w:type="spellEnd"/>
            <w:r w:rsidRPr="00696512">
              <w:rPr>
                <w:b w:val="0"/>
                <w:sz w:val="24"/>
              </w:rPr>
              <w:t xml:space="preserve"> 50%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>sedangkan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>3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>responden</w:t>
            </w:r>
            <w:r w:rsidRPr="00696512"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mengalami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id-ID"/>
              </w:rPr>
              <w:t xml:space="preserve">beban sedang dengan presentase 30% dan 2 responden yang mengalami beban ringan dengan persentase 20%. Tujuan penelitian ini mengetahui gambaran </w:t>
            </w:r>
            <w:r>
              <w:rPr>
                <w:b w:val="0"/>
                <w:i/>
                <w:sz w:val="24"/>
                <w:lang w:val="id-ID"/>
              </w:rPr>
              <w:t>burden of care</w:t>
            </w:r>
            <w:r>
              <w:rPr>
                <w:b w:val="0"/>
                <w:sz w:val="24"/>
                <w:lang w:val="id-ID"/>
              </w:rPr>
              <w:t xml:space="preserve"> dan regulasi emosi pada </w:t>
            </w:r>
            <w:r>
              <w:rPr>
                <w:b w:val="0"/>
                <w:i/>
                <w:sz w:val="24"/>
                <w:lang w:val="id-ID"/>
              </w:rPr>
              <w:t xml:space="preserve">caregiver </w:t>
            </w:r>
            <w:r w:rsidRPr="00073811">
              <w:rPr>
                <w:b w:val="0"/>
                <w:sz w:val="24"/>
                <w:lang w:val="id-ID"/>
              </w:rPr>
              <w:t>ODGJ</w:t>
            </w:r>
            <w:r>
              <w:rPr>
                <w:b w:val="0"/>
                <w:sz w:val="24"/>
                <w:lang w:val="id-ID"/>
              </w:rPr>
              <w:t>.</w:t>
            </w:r>
          </w:p>
          <w:p w:rsidR="00085F7D" w:rsidRPr="004F10FD" w:rsidRDefault="00085F7D" w:rsidP="00305760">
            <w:pPr>
              <w:pStyle w:val="Quote"/>
              <w:ind w:firstLine="459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Penelitian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ini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menggunakan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desain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deskriptif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Pada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penelitian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ini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variabelnya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burden of care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regulasi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emosi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Populasi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dalam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penelitian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ini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adalah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79.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Pengumpulan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data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menggunakan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kuesioner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hasilnya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di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analisa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deskriptif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Penelitian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ini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telah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dilakukan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uji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kelaikan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etik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yang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dilaksanakan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oleh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KEPK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STIKes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Ngudia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>Husada</w:t>
            </w:r>
            <w:proofErr w:type="spellEnd"/>
            <w:r w:rsidRPr="004F10FD">
              <w:rPr>
                <w:rFonts w:ascii="Times New Roman" w:hAnsi="Times New Roman"/>
                <w:i w:val="0"/>
                <w:sz w:val="24"/>
                <w:szCs w:val="24"/>
              </w:rPr>
              <w:t xml:space="preserve"> Madura NO: 006/KEPK/STIKES-NHM/EC/III/2019.</w:t>
            </w:r>
          </w:p>
          <w:p w:rsidR="00085F7D" w:rsidRDefault="00085F7D" w:rsidP="00305760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 xml:space="preserve">Hasil penelitian dari 79 responden </w:t>
            </w:r>
            <w:proofErr w:type="spellStart"/>
            <w:r w:rsidRPr="00A72EA3">
              <w:rPr>
                <w:b w:val="0"/>
                <w:sz w:val="24"/>
                <w:szCs w:val="24"/>
              </w:rPr>
              <w:t>menunjukkan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h</w:t>
            </w:r>
            <w:proofErr w:type="spellStart"/>
            <w:r>
              <w:rPr>
                <w:b w:val="0"/>
                <w:sz w:val="24"/>
              </w:rPr>
              <w:t>ampir</w:t>
            </w:r>
            <w:proofErr w:type="spellEnd"/>
            <w:r>
              <w:rPr>
                <w:b w:val="0"/>
                <w:sz w:val="24"/>
              </w:rPr>
              <w:t xml:space="preserve"> s</w:t>
            </w:r>
            <w:r>
              <w:rPr>
                <w:b w:val="0"/>
                <w:sz w:val="24"/>
                <w:lang w:val="id-ID"/>
              </w:rPr>
              <w:t>eluruhnya</w:t>
            </w:r>
            <w:r w:rsidRPr="00F17FBB"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24"/>
              </w:rPr>
              <w:t xml:space="preserve">caregiver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mengalami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24"/>
              </w:rPr>
              <w:t xml:space="preserve">burden of care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ringan</w:t>
            </w:r>
            <w:proofErr w:type="spellEnd"/>
            <w:r>
              <w:rPr>
                <w:b w:val="0"/>
                <w:i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sebanyak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73 </w:t>
            </w:r>
            <w:r>
              <w:rPr>
                <w:b w:val="0"/>
                <w:i/>
                <w:color w:val="000000" w:themeColor="text1"/>
                <w:sz w:val="24"/>
              </w:rPr>
              <w:t xml:space="preserve">caregiver </w:t>
            </w:r>
            <w:r>
              <w:rPr>
                <w:b w:val="0"/>
                <w:color w:val="000000" w:themeColor="text1"/>
                <w:sz w:val="24"/>
              </w:rPr>
              <w:t xml:space="preserve">(92,4%)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dan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hampir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seluruhnya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24"/>
              </w:rPr>
              <w:t>caregiver</w:t>
            </w:r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mengalami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regulasi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emosi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sedang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</w:rPr>
              <w:t>sebanyak</w:t>
            </w:r>
            <w:proofErr w:type="spellEnd"/>
            <w:r>
              <w:rPr>
                <w:b w:val="0"/>
                <w:color w:val="000000" w:themeColor="text1"/>
                <w:sz w:val="24"/>
              </w:rPr>
              <w:t xml:space="preserve"> 62 </w:t>
            </w:r>
            <w:r>
              <w:rPr>
                <w:b w:val="0"/>
                <w:i/>
                <w:color w:val="000000" w:themeColor="text1"/>
                <w:sz w:val="24"/>
              </w:rPr>
              <w:t xml:space="preserve">caregiver </w:t>
            </w:r>
            <w:r>
              <w:rPr>
                <w:b w:val="0"/>
                <w:color w:val="000000" w:themeColor="text1"/>
                <w:sz w:val="24"/>
              </w:rPr>
              <w:t>(82,3%)</w:t>
            </w:r>
            <w:r>
              <w:rPr>
                <w:b w:val="0"/>
                <w:color w:val="000000" w:themeColor="text1"/>
                <w:sz w:val="24"/>
                <w:lang w:val="id-ID"/>
              </w:rPr>
              <w:t xml:space="preserve">. </w:t>
            </w:r>
          </w:p>
          <w:p w:rsidR="00085F7D" w:rsidRPr="00267A7B" w:rsidRDefault="00085F7D" w:rsidP="00305760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val="id-ID"/>
              </w:rPr>
              <w:t xml:space="preserve">Berdasarkan hasil penelitian ini maka saran yang dapat diberikan pada </w:t>
            </w:r>
            <w:r>
              <w:rPr>
                <w:b w:val="0"/>
                <w:i/>
                <w:sz w:val="24"/>
              </w:rPr>
              <w:t xml:space="preserve">caregiver </w:t>
            </w:r>
            <w:r>
              <w:rPr>
                <w:b w:val="0"/>
                <w:sz w:val="24"/>
              </w:rPr>
              <w:t xml:space="preserve">ODGJ </w:t>
            </w:r>
            <w:r>
              <w:rPr>
                <w:b w:val="0"/>
                <w:sz w:val="24"/>
                <w:lang w:val="id-ID"/>
              </w:rPr>
              <w:t>adalah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  <w:szCs w:val="24"/>
              </w:rPr>
              <w:t>lebih</w:t>
            </w:r>
            <w:proofErr w:type="spellEnd"/>
            <w:r w:rsidRPr="008D21E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  <w:szCs w:val="24"/>
              </w:rPr>
              <w:t>memperhatikan</w:t>
            </w:r>
            <w:proofErr w:type="spellEnd"/>
            <w:r w:rsidRPr="008D21E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  <w:szCs w:val="24"/>
              </w:rPr>
              <w:t>dalam</w:t>
            </w:r>
            <w:proofErr w:type="spellEnd"/>
            <w:r w:rsidRPr="008D21ED">
              <w:rPr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8D21ED">
              <w:rPr>
                <w:b w:val="0"/>
                <w:sz w:val="24"/>
                <w:szCs w:val="24"/>
              </w:rPr>
              <w:t>penyembuhan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ODGJ </w:t>
            </w:r>
            <w:proofErr w:type="spellStart"/>
            <w:r>
              <w:rPr>
                <w:b w:val="0"/>
                <w:sz w:val="24"/>
                <w:szCs w:val="24"/>
              </w:rPr>
              <w:t>sehingga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mengurangi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beban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dirasakan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caregiver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begitu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caregiver </w:t>
            </w:r>
            <w:proofErr w:type="spellStart"/>
            <w:r>
              <w:rPr>
                <w:b w:val="0"/>
                <w:sz w:val="24"/>
                <w:szCs w:val="24"/>
              </w:rPr>
              <w:t>bisa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lebih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mengelola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emosinya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8D21ED">
              <w:rPr>
                <w:b w:val="0"/>
                <w:sz w:val="24"/>
                <w:szCs w:val="24"/>
              </w:rPr>
              <w:t>.</w:t>
            </w:r>
            <w:r w:rsidRPr="008D21ED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</w:rPr>
              <w:t>Beberapa</w:t>
            </w:r>
            <w:proofErr w:type="spellEnd"/>
            <w:r w:rsidRPr="008D21ED">
              <w:rPr>
                <w:b w:val="0"/>
                <w:sz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</w:rPr>
              <w:t>hal</w:t>
            </w:r>
            <w:proofErr w:type="spellEnd"/>
            <w:r w:rsidRPr="008D21ED">
              <w:rPr>
                <w:b w:val="0"/>
                <w:sz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</w:rPr>
              <w:t>terkait</w:t>
            </w:r>
            <w:proofErr w:type="spellEnd"/>
            <w:r w:rsidRPr="008D21ED">
              <w:rPr>
                <w:b w:val="0"/>
                <w:sz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</w:rPr>
              <w:t>penelitian</w:t>
            </w:r>
            <w:proofErr w:type="spellEnd"/>
            <w:r w:rsidRPr="008D21ED">
              <w:rPr>
                <w:b w:val="0"/>
                <w:sz w:val="24"/>
              </w:rPr>
              <w:t xml:space="preserve"> </w:t>
            </w:r>
            <w:proofErr w:type="spellStart"/>
            <w:r w:rsidRPr="008D21ED">
              <w:rPr>
                <w:b w:val="0"/>
                <w:sz w:val="24"/>
              </w:rPr>
              <w:t>ini</w:t>
            </w:r>
            <w:proofErr w:type="spellEnd"/>
            <w:r w:rsidRPr="008D21ED">
              <w:rPr>
                <w:b w:val="0"/>
                <w:sz w:val="24"/>
              </w:rPr>
              <w:t xml:space="preserve"> yang </w:t>
            </w:r>
            <w:proofErr w:type="spellStart"/>
            <w:r w:rsidRPr="008D21ED">
              <w:rPr>
                <w:b w:val="0"/>
                <w:sz w:val="24"/>
              </w:rPr>
              <w:t>perlu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diteliti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yaitu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811612">
              <w:rPr>
                <w:b w:val="0"/>
                <w:i/>
                <w:sz w:val="24"/>
              </w:rPr>
              <w:t>coping strategies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persepsi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subyektif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 xml:space="preserve">caregiver </w:t>
            </w:r>
            <w:proofErr w:type="gramStart"/>
            <w:r>
              <w:rPr>
                <w:b w:val="0"/>
                <w:sz w:val="24"/>
              </w:rPr>
              <w:t xml:space="preserve">ODGJ </w:t>
            </w:r>
            <w:r>
              <w:rPr>
                <w:b w:val="0"/>
                <w:i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metode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kuantitatif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kualitatif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serta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meneliti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secara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kualitatif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tentang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manajemen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stres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 xml:space="preserve">caregiver </w:t>
            </w:r>
            <w:r>
              <w:rPr>
                <w:b w:val="0"/>
                <w:sz w:val="24"/>
              </w:rPr>
              <w:t>ODGJ</w:t>
            </w:r>
            <w:r>
              <w:rPr>
                <w:b w:val="0"/>
                <w:i/>
                <w:sz w:val="24"/>
              </w:rPr>
              <w:t>.</w:t>
            </w:r>
          </w:p>
        </w:tc>
      </w:tr>
      <w:tr w:rsidR="00085F7D" w:rsidTr="00305760">
        <w:trPr>
          <w:trHeight w:val="180"/>
        </w:trPr>
        <w:tc>
          <w:tcPr>
            <w:tcW w:w="9030" w:type="dxa"/>
          </w:tcPr>
          <w:p w:rsidR="00085F7D" w:rsidRPr="000400D6" w:rsidRDefault="00085F7D" w:rsidP="00305760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/>
              </w:rPr>
            </w:pPr>
            <w:r>
              <w:rPr>
                <w:sz w:val="24"/>
                <w:lang w:val="id-ID"/>
              </w:rPr>
              <w:t xml:space="preserve">Kata kunci : </w:t>
            </w:r>
            <w:r w:rsidRPr="00A73266">
              <w:rPr>
                <w:sz w:val="24"/>
                <w:lang w:val="id-ID"/>
              </w:rPr>
              <w:t xml:space="preserve"> </w:t>
            </w:r>
            <w:r>
              <w:rPr>
                <w:i/>
                <w:sz w:val="24"/>
                <w:lang w:val="id-ID"/>
              </w:rPr>
              <w:t>Burden of care</w:t>
            </w:r>
            <w:r>
              <w:rPr>
                <w:sz w:val="24"/>
                <w:lang w:val="id-ID"/>
              </w:rPr>
              <w:t xml:space="preserve">, Regulasi emosi, </w:t>
            </w:r>
            <w:r>
              <w:rPr>
                <w:i/>
                <w:sz w:val="24"/>
                <w:lang w:val="id-ID"/>
              </w:rPr>
              <w:t xml:space="preserve">Caregiver, </w:t>
            </w:r>
            <w:r>
              <w:rPr>
                <w:sz w:val="24"/>
                <w:lang w:val="id-ID"/>
              </w:rPr>
              <w:t>Gangguan jiwa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085F7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7D"/>
    <w:rsid w:val="00085F7D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7D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085F7D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085F7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85F7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5F7D"/>
    <w:rPr>
      <w:rFonts w:ascii="Calibri" w:eastAsia="Calibri" w:hAnsi="Calibri" w:cs="Times New Roman"/>
      <w:i/>
      <w:iCs/>
      <w:color w:val="000000" w:themeColor="tex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7D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085F7D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085F7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85F7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5F7D"/>
    <w:rPr>
      <w:rFonts w:ascii="Calibri" w:eastAsia="Calibri" w:hAnsi="Calibri" w:cs="Times New Roman"/>
      <w:i/>
      <w:iCs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>home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2019-11-14T07:16:00Z</dcterms:created>
  <dcterms:modified xsi:type="dcterms:W3CDTF">2019-11-14T07:17:00Z</dcterms:modified>
</cp:coreProperties>
</file>