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38"/>
      </w:tblGrid>
      <w:tr w:rsidR="00697363" w:rsidRPr="00785BA6" w:rsidTr="00FB0243">
        <w:tc>
          <w:tcPr>
            <w:tcW w:w="7938" w:type="dxa"/>
          </w:tcPr>
          <w:p w:rsidR="00697363" w:rsidRPr="00785BA6" w:rsidRDefault="00697363" w:rsidP="00FB0243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Sariatul Wildaria    </w:t>
            </w:r>
            <w:r w:rsidRPr="00785BA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    </w:t>
            </w:r>
            <w:r w:rsidRPr="00785BA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 w:rsidRPr="00785BA6">
              <w:rPr>
                <w:rFonts w:ascii="Times New Roman" w:hAnsi="Times New Roman"/>
                <w:bCs/>
                <w:sz w:val="24"/>
                <w:szCs w:val="24"/>
              </w:rPr>
              <w:t>Dosen Pembimbing</w:t>
            </w:r>
          </w:p>
          <w:p w:rsidR="00697363" w:rsidRPr="00785BA6" w:rsidRDefault="00697363" w:rsidP="00FB02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it-I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NIM : 1815301010</w:t>
            </w:r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3</w:t>
            </w:r>
            <w:r w:rsidRPr="00785BA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 w:rsidRPr="00E06CAC">
              <w:rPr>
                <w:rFonts w:ascii="Times New Roman" w:hAnsi="Times New Roman"/>
                <w:sz w:val="24"/>
                <w:szCs w:val="24"/>
              </w:rPr>
              <w:t>Dr. M. Suhron,.S.Kep.Ns.M.Kes</w:t>
            </w:r>
          </w:p>
          <w:p w:rsidR="00697363" w:rsidRPr="00785BA6" w:rsidRDefault="00697363" w:rsidP="00FB0243">
            <w:pPr>
              <w:tabs>
                <w:tab w:val="left" w:pos="1845"/>
                <w:tab w:val="right" w:pos="793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5BA6">
              <w:rPr>
                <w:rFonts w:ascii="Times New Roman" w:hAnsi="Times New Roman"/>
                <w:sz w:val="24"/>
                <w:szCs w:val="24"/>
              </w:rPr>
              <w:t xml:space="preserve">Program Diploma IV Kebidanan           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85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NIDN. 0703038402</w:t>
            </w:r>
          </w:p>
        </w:tc>
      </w:tr>
      <w:tr w:rsidR="00697363" w:rsidRPr="00785BA6" w:rsidTr="00FB0243">
        <w:trPr>
          <w:trHeight w:val="949"/>
        </w:trPr>
        <w:tc>
          <w:tcPr>
            <w:tcW w:w="7938" w:type="dxa"/>
          </w:tcPr>
          <w:p w:rsidR="00697363" w:rsidRPr="00C808D1" w:rsidRDefault="00697363" w:rsidP="00FB02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808D1">
              <w:rPr>
                <w:rFonts w:ascii="Times New Roman" w:hAnsi="Times New Roman"/>
                <w:b/>
                <w:sz w:val="24"/>
                <w:szCs w:val="28"/>
              </w:rPr>
              <w:t>HUBUNGAN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ANTARA</w:t>
            </w:r>
            <w:r w:rsidRPr="00C808D1">
              <w:rPr>
                <w:rFonts w:ascii="Times New Roman" w:hAnsi="Times New Roman"/>
                <w:b/>
                <w:sz w:val="24"/>
                <w:szCs w:val="28"/>
              </w:rPr>
              <w:t xml:space="preserve"> PARITAS DAN UMUR IBU BERSALIN DENGAN KEJADIAN KETUBAN PECAH DINI DI RUANG IRNA C </w:t>
            </w:r>
          </w:p>
          <w:p w:rsidR="00697363" w:rsidRPr="00785BA6" w:rsidRDefault="00697363" w:rsidP="00FB0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2DA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Studi di ruang IRNA C RSUD Syamrabu, Jl. Pemuda Kaffa no. 09 Bangkalan )</w:t>
            </w:r>
          </w:p>
        </w:tc>
      </w:tr>
      <w:tr w:rsidR="00697363" w:rsidRPr="00FB5AB0" w:rsidTr="00FB0243">
        <w:tc>
          <w:tcPr>
            <w:tcW w:w="7938" w:type="dxa"/>
          </w:tcPr>
          <w:p w:rsidR="00697363" w:rsidRPr="004232C2" w:rsidRDefault="00697363" w:rsidP="00FB0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BA6"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697363" w:rsidRPr="00FA7EA9" w:rsidRDefault="00697363" w:rsidP="00FB024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Ketuban pecah dini adalah pecahnya ketuban sebelumnya terdapat tanda-tanda persalinan mulai dan ditunggu 1 jam belum terjadi inpartu. Berdasarkan study</w:t>
            </w:r>
            <w:r w:rsidRPr="004E7370">
              <w:rPr>
                <w:rFonts w:ascii="Times New Roman" w:hAnsi="Times New Roman"/>
                <w:sz w:val="24"/>
                <w:szCs w:val="24"/>
              </w:rPr>
              <w:t xml:space="preserve"> pendahuluan yang dilakukan pada bulan Januari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370">
              <w:rPr>
                <w:rFonts w:ascii="Times New Roman" w:hAnsi="Times New Roman"/>
                <w:sz w:val="24"/>
                <w:szCs w:val="24"/>
              </w:rPr>
              <w:t>2019 di RSUD Syarifah Ambami Rato Ebu Bangkalan, pada tiga bulan terakhir tercatat yang mengalami Ketuba</w:t>
            </w:r>
            <w:r>
              <w:rPr>
                <w:rFonts w:ascii="Times New Roman" w:hAnsi="Times New Roman"/>
                <w:sz w:val="24"/>
                <w:szCs w:val="24"/>
              </w:rPr>
              <w:t>n Pecah Dini 30</w:t>
            </w:r>
            <w:r w:rsidRPr="004E7370">
              <w:rPr>
                <w:rFonts w:ascii="Times New Roman" w:hAnsi="Times New Roman"/>
                <w:sz w:val="24"/>
                <w:szCs w:val="24"/>
              </w:rPr>
              <w:t xml:space="preserve"> kasus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(0,95%) dari 176</w:t>
            </w:r>
            <w:r w:rsidRPr="004E7370">
              <w:rPr>
                <w:rFonts w:ascii="Times New Roman" w:hAnsi="Times New Roman"/>
                <w:sz w:val="24"/>
                <w:szCs w:val="24"/>
              </w:rPr>
              <w:t xml:space="preserve"> Persalinan. </w:t>
            </w:r>
            <w:r>
              <w:rPr>
                <w:rFonts w:ascii="Times New Roman" w:hAnsi="Times New Roman"/>
                <w:sz w:val="24"/>
                <w:szCs w:val="24"/>
              </w:rPr>
              <w:t>Tujuan penelitian ini untuk menganalisis hubungan antara paritas, umur ibu bersalin dengan kejadian ketuban pecah dini di RSUD Syarifah Ambami Rato Ebu Bangkalan.</w:t>
            </w:r>
          </w:p>
          <w:p w:rsidR="00697363" w:rsidRPr="00785BA6" w:rsidRDefault="00697363" w:rsidP="00FB024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Penelitian ini menggunakan </w:t>
            </w:r>
            <w:r>
              <w:rPr>
                <w:rFonts w:ascii="Times New Roman" w:hAnsi="Times New Roman"/>
                <w:sz w:val="24"/>
                <w:szCs w:val="24"/>
                <w:lang w:val="en-GB" w:eastAsia="id-ID"/>
              </w:rPr>
              <w:t>a</w:t>
            </w:r>
            <w:r w:rsidRPr="00785BA6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nalitik dengan pendekatan </w:t>
            </w:r>
            <w:r w:rsidRPr="00785BA6">
              <w:rPr>
                <w:rFonts w:ascii="Times New Roman" w:hAnsi="Times New Roman"/>
                <w:i/>
                <w:sz w:val="24"/>
                <w:szCs w:val="24"/>
                <w:lang w:eastAsia="id-ID"/>
              </w:rPr>
              <w:t>Cross Sectional</w:t>
            </w:r>
            <w:r w:rsidRPr="00785BA6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Variabel In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dependen yaitu paritas dan umur ibu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variabel dependen ketuban pecah dini </w:t>
            </w:r>
            <w:r w:rsidRPr="00785BA6">
              <w:rPr>
                <w:rFonts w:ascii="Times New Roman" w:hAnsi="Times New Roman"/>
                <w:sz w:val="24"/>
                <w:szCs w:val="24"/>
                <w:lang w:eastAsia="id-ID"/>
              </w:rPr>
              <w:t>. Populasi penelitian adalah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seluruh ibu hamil pada 3 bulan terkhir yang berusia 18-40 tahun. Dengan sample 61 orang, </w:t>
            </w:r>
            <w:r w:rsidRPr="00785BA6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tekhnik ini menggunakan </w:t>
            </w:r>
            <w:r w:rsidRPr="00785BA6">
              <w:rPr>
                <w:rFonts w:ascii="Times New Roman" w:hAnsi="Times New Roman"/>
                <w:i/>
                <w:sz w:val="24"/>
                <w:szCs w:val="24"/>
              </w:rPr>
              <w:t>probablity</w:t>
            </w:r>
            <w:r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 xml:space="preserve"> </w:t>
            </w:r>
            <w:r w:rsidRPr="00785BA6">
              <w:rPr>
                <w:rFonts w:ascii="Times New Roman" w:hAnsi="Times New Roman"/>
                <w:i/>
                <w:sz w:val="24"/>
                <w:szCs w:val="24"/>
              </w:rPr>
              <w:t>sampling</w:t>
            </w:r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r w:rsidRPr="00785BA6">
              <w:rPr>
                <w:rFonts w:ascii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785BA6">
              <w:rPr>
                <w:rFonts w:ascii="Times New Roman" w:hAnsi="Times New Roman"/>
                <w:sz w:val="24"/>
                <w:szCs w:val="24"/>
              </w:rPr>
              <w:t>tekhnik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785BA6">
              <w:rPr>
                <w:rFonts w:ascii="Times New Roman" w:hAnsi="Times New Roman"/>
                <w:i/>
                <w:sz w:val="24"/>
                <w:szCs w:val="24"/>
              </w:rPr>
              <w:t>simple random sampling.</w:t>
            </w:r>
            <w:r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 xml:space="preserve"> </w:t>
            </w:r>
            <w:r w:rsidRPr="00785BA6">
              <w:rPr>
                <w:rFonts w:ascii="Times New Roman" w:hAnsi="Times New Roman"/>
                <w:sz w:val="24"/>
                <w:szCs w:val="24"/>
              </w:rPr>
              <w:t>Instrumen yang digunakan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rekam medis, </w:t>
            </w:r>
            <w:r w:rsidRPr="00785BA6">
              <w:rPr>
                <w:rFonts w:ascii="Times New Roman" w:hAnsi="Times New Roman"/>
                <w:sz w:val="24"/>
                <w:szCs w:val="24"/>
              </w:rPr>
              <w:t>dengan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785BA6">
              <w:rPr>
                <w:rFonts w:ascii="Times New Roman" w:hAnsi="Times New Roman"/>
                <w:sz w:val="24"/>
                <w:szCs w:val="24"/>
              </w:rPr>
              <w:t>menggunakan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785BA6">
              <w:rPr>
                <w:rFonts w:ascii="Times New Roman" w:hAnsi="Times New Roman"/>
                <w:sz w:val="24"/>
                <w:szCs w:val="24"/>
              </w:rPr>
              <w:t>uji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785BA6">
              <w:rPr>
                <w:rFonts w:ascii="Times New Roman" w:hAnsi="Times New Roman"/>
                <w:sz w:val="24"/>
                <w:szCs w:val="24"/>
              </w:rPr>
              <w:t>statistik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Chi square test.</w:t>
            </w:r>
            <w:r w:rsidRPr="00785BA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Penelitian ini telah</w:t>
            </w:r>
            <w:r w:rsidRPr="00785BA6">
              <w:rPr>
                <w:rFonts w:ascii="Times New Roman" w:hAnsi="Times New Roman"/>
                <w:sz w:val="24"/>
                <w:szCs w:val="24"/>
              </w:rPr>
              <w:t xml:space="preserve"> di uji etik oleh tim KEPK STIKes Ngudia Husada Madura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 306/KEPK/STIKES-NHM/EC/VII/2019</w:t>
            </w:r>
            <w:r w:rsidRPr="00785BA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97363" w:rsidRPr="00515BDE" w:rsidRDefault="00697363" w:rsidP="00FB024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Hasil penelitian menunjukkan ada perbedaan signifikan sebesar </w:t>
            </w:r>
            <w:r w:rsidRPr="00785BA6">
              <w:rPr>
                <w:rFonts w:ascii="Times New Roman" w:hAnsi="Times New Roman"/>
                <w:i/>
                <w:sz w:val="24"/>
                <w:szCs w:val="24"/>
              </w:rPr>
              <w:t>p value</w:t>
            </w:r>
            <w:r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(0,00) </w:t>
            </w:r>
            <w:r w:rsidRPr="00785BA6">
              <w:rPr>
                <w:rFonts w:ascii="Times New Roman" w:hAnsi="Times New Roman"/>
                <w:sz w:val="24"/>
                <w:szCs w:val="24"/>
              </w:rPr>
              <w:t>&lt;</w:t>
            </w:r>
            <w:r w:rsidRPr="00785BA6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785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(0,05) </w:t>
            </w:r>
            <w:r w:rsidRPr="00785BA6">
              <w:rPr>
                <w:rFonts w:ascii="Times New Roman" w:hAnsi="Times New Roman"/>
                <w:sz w:val="24"/>
                <w:szCs w:val="24"/>
              </w:rPr>
              <w:t>sehingga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H1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proofErr w:type="spellEnd"/>
            <w:r w:rsidRPr="00785BA6">
              <w:rPr>
                <w:rFonts w:ascii="Times New Roman" w:hAnsi="Times New Roman"/>
                <w:sz w:val="24"/>
                <w:szCs w:val="24"/>
              </w:rPr>
              <w:t xml:space="preserve"> H0 diterima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ada hubungan antara paritas primipara sebanyak 38 (62%) dengan kejadian ketuban pecah dini, sedangkan penelitian menunjukkan ada perbedaan signifikan sebesar </w:t>
            </w:r>
            <w:r w:rsidRPr="00785BA6">
              <w:rPr>
                <w:rFonts w:ascii="Times New Roman" w:hAnsi="Times New Roman"/>
                <w:i/>
                <w:sz w:val="24"/>
                <w:szCs w:val="24"/>
              </w:rPr>
              <w:t>p value</w:t>
            </w:r>
            <w:r>
              <w:rPr>
                <w:rFonts w:ascii="Times New Roman" w:hAnsi="Times New Roman"/>
                <w:i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(0,00) </w:t>
            </w:r>
            <w:r w:rsidRPr="00785BA6">
              <w:rPr>
                <w:rFonts w:ascii="Times New Roman" w:hAnsi="Times New Roman"/>
                <w:sz w:val="24"/>
                <w:szCs w:val="24"/>
              </w:rPr>
              <w:t>&lt;</w:t>
            </w:r>
            <w:r w:rsidRPr="00785BA6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(0,05) </w:t>
            </w:r>
            <w:r w:rsidRPr="00785BA6">
              <w:rPr>
                <w:rFonts w:ascii="Times New Roman" w:hAnsi="Times New Roman"/>
                <w:sz w:val="24"/>
                <w:szCs w:val="24"/>
              </w:rPr>
              <w:t>sehingga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H1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ID"/>
              </w:rPr>
              <w:t>dan</w:t>
            </w:r>
            <w:proofErr w:type="spellEnd"/>
            <w:r w:rsidRPr="00785BA6">
              <w:rPr>
                <w:rFonts w:ascii="Times New Roman" w:hAnsi="Times New Roman"/>
                <w:sz w:val="24"/>
                <w:szCs w:val="24"/>
              </w:rPr>
              <w:t xml:space="preserve"> H0 diterima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maka ada hubungan antara faktor usia remaja akhir 40 (66%) dengan kejadian ketuban pecah dini.  </w:t>
            </w:r>
          </w:p>
          <w:p w:rsidR="00697363" w:rsidRPr="00FB5AB0" w:rsidRDefault="00697363" w:rsidP="00FB024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Penelitian menyarankan memberikan masukan saran kontr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ktif bagi masyarakat khusunya bagi ibu paritas, umur dengan kejadian ketuban pecah dini. Hamil pertama pada usia diluar 20-35 th, harus berhati-hati dan mengikuti kaedah kehamilan supaya tidak terjadi Ketuban Pecah Dini. </w:t>
            </w:r>
          </w:p>
        </w:tc>
      </w:tr>
      <w:tr w:rsidR="00697363" w:rsidRPr="00981C5A" w:rsidTr="00FB0243">
        <w:tc>
          <w:tcPr>
            <w:tcW w:w="7938" w:type="dxa"/>
          </w:tcPr>
          <w:p w:rsidR="00697363" w:rsidRPr="00981C5A" w:rsidRDefault="00697363" w:rsidP="00FB0243">
            <w:pPr>
              <w:spacing w:after="0" w:line="240" w:lineRule="auto"/>
              <w:ind w:left="1418" w:hanging="1560"/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</w:rPr>
              <w:t>Kata Kunci :</w:t>
            </w:r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Paritas, Umur, Ketuban Pecah Dini, Ibu Bersalin</w:t>
            </w:r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7363"/>
    <w:rsid w:val="00324E4C"/>
    <w:rsid w:val="003D5936"/>
    <w:rsid w:val="00484FB1"/>
    <w:rsid w:val="00675E1F"/>
    <w:rsid w:val="00697363"/>
    <w:rsid w:val="008349F9"/>
    <w:rsid w:val="00D3717D"/>
    <w:rsid w:val="00E476D9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363"/>
    <w:pPr>
      <w:spacing w:after="200"/>
      <w:ind w:left="0" w:firstLine="0"/>
      <w:jc w:val="left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109427D-F755-4793-81DD-CCC0E325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2019-11-14T07:07:00Z</dcterms:created>
  <dcterms:modified xsi:type="dcterms:W3CDTF">2019-11-14T07:07:00Z</dcterms:modified>
</cp:coreProperties>
</file>