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57D08" w:rsidTr="002462A0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8" w:rsidRDefault="00E57D08" w:rsidP="002462A0">
            <w:pPr>
              <w:pStyle w:val="HALAMANPENGESAHAN"/>
              <w:tabs>
                <w:tab w:val="right" w:leader="dot" w:pos="7938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id-ID"/>
              </w:rPr>
              <w:t xml:space="preserve">Intan Tri Lestari </w:t>
            </w:r>
            <w:r>
              <w:rPr>
                <w:b w:val="0"/>
                <w:sz w:val="24"/>
              </w:rPr>
              <w:t xml:space="preserve">                                                     </w:t>
            </w:r>
            <w:proofErr w:type="spellStart"/>
            <w:r>
              <w:rPr>
                <w:b w:val="0"/>
                <w:sz w:val="24"/>
              </w:rPr>
              <w:t>DosenPembimbing</w:t>
            </w:r>
            <w:proofErr w:type="spellEnd"/>
          </w:p>
          <w:p w:rsidR="00E57D08" w:rsidRDefault="00E57D08" w:rsidP="002462A0">
            <w:pPr>
              <w:pStyle w:val="HALAMANPENGESAHAN"/>
              <w:tabs>
                <w:tab w:val="right" w:leader="dot" w:pos="7938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NIM 151420100</w:t>
            </w:r>
            <w:r>
              <w:rPr>
                <w:b w:val="0"/>
                <w:sz w:val="24"/>
                <w:lang w:val="id-ID"/>
              </w:rPr>
              <w:t>23</w:t>
            </w:r>
            <w:r>
              <w:rPr>
                <w:b w:val="0"/>
                <w:sz w:val="24"/>
              </w:rPr>
              <w:t xml:space="preserve">                                                 </w:t>
            </w:r>
            <w:r>
              <w:rPr>
                <w:b w:val="0"/>
                <w:color w:val="000000"/>
                <w:sz w:val="24"/>
                <w:szCs w:val="24"/>
                <w:lang w:val="id-ID"/>
              </w:rPr>
              <w:t>Novi Anggraeni.,S.ST.,MPH</w:t>
            </w:r>
          </w:p>
          <w:p w:rsidR="00E57D08" w:rsidRDefault="00E57D08" w:rsidP="002462A0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</w:rPr>
              <w:t xml:space="preserve">Program </w:t>
            </w:r>
            <w:proofErr w:type="spellStart"/>
            <w:r>
              <w:rPr>
                <w:b w:val="0"/>
                <w:sz w:val="24"/>
              </w:rPr>
              <w:t>StudiKeperawatan</w:t>
            </w:r>
            <w:proofErr w:type="spellEnd"/>
            <w:r>
              <w:rPr>
                <w:b w:val="0"/>
                <w:sz w:val="24"/>
              </w:rPr>
              <w:t xml:space="preserve">                                    NIDN 0728058101</w:t>
            </w:r>
          </w:p>
        </w:tc>
      </w:tr>
      <w:tr w:rsidR="00E57D08" w:rsidTr="002462A0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8" w:rsidRDefault="00E57D08" w:rsidP="002462A0">
            <w:pPr>
              <w:jc w:val="center"/>
              <w:rPr>
                <w:b/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  <w:lang w:val="id-ID"/>
              </w:rPr>
              <w:t>PENGARUH SKILL PLAY TERHADAP PERKEMBANGAN MOTORIK KASAR ANAK USIA PRASEKOLAH 3-6 TAHUN</w:t>
            </w:r>
          </w:p>
          <w:p w:rsidR="00E57D08" w:rsidRDefault="00E57D08" w:rsidP="002462A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Studi</w:t>
            </w:r>
            <w:proofErr w:type="spellEnd"/>
            <w:r>
              <w:rPr>
                <w:b/>
              </w:rPr>
              <w:t xml:space="preserve"> di </w:t>
            </w:r>
            <w:r>
              <w:rPr>
                <w:b/>
                <w:lang w:val="id-ID"/>
              </w:rPr>
              <w:t>TK Aisyiyah Bustanul Atfal IV Pamekasan</w:t>
            </w:r>
            <w:r>
              <w:rPr>
                <w:b/>
              </w:rPr>
              <w:t>)</w:t>
            </w:r>
          </w:p>
        </w:tc>
      </w:tr>
      <w:tr w:rsidR="00E57D08" w:rsidTr="002462A0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08" w:rsidRDefault="00E57D08" w:rsidP="002462A0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ABSTRAK</w:t>
            </w:r>
          </w:p>
          <w:p w:rsidR="00E57D08" w:rsidRDefault="00E57D08" w:rsidP="002462A0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</w:rPr>
            </w:pPr>
          </w:p>
          <w:p w:rsidR="00E57D08" w:rsidRDefault="00E57D08" w:rsidP="002462A0">
            <w:pPr>
              <w:ind w:right="-1" w:firstLine="720"/>
              <w:jc w:val="both"/>
              <w:rPr>
                <w:szCs w:val="28"/>
                <w:lang w:val="id-ID"/>
              </w:rPr>
            </w:pPr>
            <w:r>
              <w:rPr>
                <w:lang w:val="id-ID"/>
              </w:rPr>
              <w:t>Perkembangan yang tidak sesuai dengan tahap usianya akan berpengaruh terhadap tumbuh kembang anak. Terutama pada sektor perkembangan motorik kasar anak.</w:t>
            </w:r>
            <w:r>
              <w:t xml:space="preserve"> </w:t>
            </w:r>
            <w:r>
              <w:rPr>
                <w:lang w:val="id-ID"/>
              </w:rPr>
              <w:t xml:space="preserve">Skill play merupakan salah satu faktor penting yang menentukan tingkat perkembangan fisik dan mental sesuai Denver II. Dari hasil studi pendahuluan 7 (70%) anak suspect, 3 (30%) anak normal. Tujuan dari hasil penelitian ini untuk mengetahui pengaruh </w:t>
            </w:r>
            <w:r w:rsidRPr="0059699C">
              <w:rPr>
                <w:i/>
                <w:lang w:val="id-ID"/>
              </w:rPr>
              <w:t>skill play</w:t>
            </w:r>
            <w:r>
              <w:rPr>
                <w:lang w:val="id-ID"/>
              </w:rPr>
              <w:t xml:space="preserve"> terhadap perkembangan motorik kasar anak usia prasekolah</w:t>
            </w:r>
            <w:r>
              <w:rPr>
                <w:szCs w:val="28"/>
                <w:lang w:val="id-ID"/>
              </w:rPr>
              <w:t>.</w:t>
            </w:r>
          </w:p>
          <w:p w:rsidR="00E57D08" w:rsidRDefault="00E57D08" w:rsidP="002462A0">
            <w:pPr>
              <w:ind w:right="-1" w:firstLine="7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Penelitian ini menggunakan desain penelitian </w:t>
            </w:r>
            <w:r>
              <w:rPr>
                <w:i/>
                <w:iCs/>
                <w:lang w:val="id-ID"/>
              </w:rPr>
              <w:t>quasy eksperiment</w:t>
            </w:r>
            <w:r>
              <w:rPr>
                <w:lang w:val="id-ID"/>
              </w:rPr>
              <w:t xml:space="preserve"> dengan pendekatan </w:t>
            </w:r>
            <w:r>
              <w:rPr>
                <w:i/>
                <w:iCs/>
                <w:lang w:val="id-ID"/>
              </w:rPr>
              <w:t>pretest-postest with control group design</w:t>
            </w:r>
            <w:r>
              <w:t>.</w:t>
            </w:r>
            <w:r>
              <w:rPr>
                <w:i/>
              </w:rPr>
              <w:t xml:space="preserve"> </w:t>
            </w:r>
            <w:r>
              <w:rPr>
                <w:lang w:val="id-ID"/>
              </w:rPr>
              <w:t xml:space="preserve">Populasi anak usia 3-6 tahun berjumlah 26 anak dengan sampel 20 anak. Teknik yang digunakan </w:t>
            </w:r>
            <w:r>
              <w:rPr>
                <w:i/>
                <w:iCs/>
                <w:lang w:val="id-ID"/>
              </w:rPr>
              <w:t>purposive sampling</w:t>
            </w:r>
            <w:r>
              <w:rPr>
                <w:lang w:val="id-ID"/>
              </w:rPr>
              <w:t xml:space="preserve">. Data yang diperoleh dianalisis dengan menggunakan uji statistik </w:t>
            </w:r>
            <w:r>
              <w:rPr>
                <w:i/>
                <w:iCs/>
                <w:lang w:val="id-ID"/>
              </w:rPr>
              <w:t>Man Whitney</w:t>
            </w:r>
            <w:r>
              <w:rPr>
                <w:lang w:val="id-ID"/>
              </w:rPr>
              <w:t>. Penelitian ini telah dilakukan uji kelaikan Etik yang dilaksanakan oleh KEPK STIKes Ngudia Husada Madura.</w:t>
            </w:r>
          </w:p>
          <w:p w:rsidR="00E57D08" w:rsidRDefault="00E57D08" w:rsidP="002462A0">
            <w:pPr>
              <w:ind w:right="-1" w:firstLine="7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Hasil analisa data dengan uji </w:t>
            </w:r>
            <w:r>
              <w:rPr>
                <w:i/>
                <w:iCs/>
                <w:lang w:val="id-ID"/>
              </w:rPr>
              <w:t xml:space="preserve">Wilcoxon </w:t>
            </w:r>
            <w:r>
              <w:rPr>
                <w:lang w:val="id-ID"/>
              </w:rPr>
              <w:t>menunjukkan ada perbedaan antara nilai pretest dan postest pada kelompok perlakuan yang diberikan skill play (p=0,041) maupun kelompok kontrol yang tidak diberikan skill play (p=0,285). Hasil uji Man Whitney (p=0,031) ada pengaruh skill play terhadap perkembangan motorik kasar anak usia prasekolah di TK Aisyiyah Bustanul Atfal IV Pamekasan.</w:t>
            </w:r>
          </w:p>
          <w:p w:rsidR="00E57D08" w:rsidRPr="0084404D" w:rsidRDefault="00E57D08" w:rsidP="002462A0">
            <w:pPr>
              <w:pStyle w:val="ListParagraph"/>
              <w:ind w:left="0" w:firstLine="744"/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lang w:val="id-ID"/>
              </w:rPr>
              <w:t>irekomendasikan bagi orang tua harus memperhatikan perkembangan motorik kasar anak dengan bermain dan berinteraksi dengan teman-teman.</w:t>
            </w:r>
            <w:r w:rsidRPr="004571CB">
              <w:t xml:space="preserve"> Diharapkan pada Inst</w:t>
            </w:r>
            <w:r>
              <w:t>usi pendidikan anak prasekolah</w:t>
            </w:r>
            <w:r w:rsidRPr="004571CB">
              <w:t xml:space="preserve"> dapat meningkatkan pengetahuan sebagai </w:t>
            </w:r>
            <w:r>
              <w:t>upaya pencegahan keterlambatan</w:t>
            </w:r>
            <w:r>
              <w:rPr>
                <w:lang w:val="en-US"/>
              </w:rPr>
              <w:t xml:space="preserve"> </w:t>
            </w:r>
            <w:r w:rsidRPr="004571CB">
              <w:t xml:space="preserve">perkembangan anak prasekolah dengan melakukan kegiatan bermain </w:t>
            </w:r>
            <w:proofErr w:type="spellStart"/>
            <w:r>
              <w:rPr>
                <w:lang w:val="en-US"/>
              </w:rPr>
              <w:t>salah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satunya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seperti</w:t>
            </w:r>
            <w:r>
              <w:rPr>
                <w:lang w:val="en-US"/>
              </w:rPr>
              <w:t xml:space="preserve"> </w:t>
            </w:r>
            <w:r w:rsidRPr="00322CB4">
              <w:t>boy-boyan (bola lari)</w:t>
            </w:r>
            <w:r>
              <w:rPr>
                <w:lang w:val="en-US"/>
              </w:rPr>
              <w:t>.</w:t>
            </w:r>
          </w:p>
        </w:tc>
      </w:tr>
      <w:tr w:rsidR="00E57D08" w:rsidTr="002462A0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8" w:rsidRPr="00CB5CC2" w:rsidRDefault="00E57D08" w:rsidP="002462A0">
            <w:pPr>
              <w:pStyle w:val="HALAMANPENGESAHAN"/>
              <w:tabs>
                <w:tab w:val="right" w:leader="dot" w:pos="7938"/>
              </w:tabs>
              <w:ind w:left="1452" w:hanging="1418"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 xml:space="preserve">Kata </w:t>
            </w:r>
            <w:proofErr w:type="spellStart"/>
            <w:r>
              <w:rPr>
                <w:b w:val="0"/>
                <w:sz w:val="24"/>
              </w:rPr>
              <w:t>kunci</w:t>
            </w:r>
            <w:proofErr w:type="spellEnd"/>
            <w:r>
              <w:rPr>
                <w:b w:val="0"/>
                <w:sz w:val="24"/>
              </w:rPr>
              <w:t xml:space="preserve"> : </w:t>
            </w:r>
            <w:r>
              <w:rPr>
                <w:b w:val="0"/>
                <w:sz w:val="24"/>
                <w:lang w:val="id-ID"/>
              </w:rPr>
              <w:t>Perkembangan</w:t>
            </w:r>
            <w:r>
              <w:rPr>
                <w:b w:val="0"/>
                <w:sz w:val="24"/>
              </w:rPr>
              <w:t>, M</w:t>
            </w:r>
            <w:r>
              <w:rPr>
                <w:b w:val="0"/>
                <w:sz w:val="24"/>
                <w:lang w:val="id-ID"/>
              </w:rPr>
              <w:t xml:space="preserve">otorik kasar, </w:t>
            </w:r>
            <w:r w:rsidRPr="0059699C">
              <w:rPr>
                <w:b w:val="0"/>
                <w:i/>
                <w:sz w:val="24"/>
                <w:lang w:val="id-ID"/>
              </w:rPr>
              <w:t>Skill play</w:t>
            </w:r>
            <w:r>
              <w:rPr>
                <w:b w:val="0"/>
                <w:i/>
                <w:sz w:val="24"/>
              </w:rPr>
              <w:t xml:space="preserve">, </w:t>
            </w:r>
            <w:r>
              <w:rPr>
                <w:b w:val="0"/>
                <w:sz w:val="24"/>
              </w:rPr>
              <w:t>Boy-</w:t>
            </w:r>
            <w:proofErr w:type="spellStart"/>
            <w:r>
              <w:rPr>
                <w:b w:val="0"/>
                <w:sz w:val="24"/>
              </w:rPr>
              <w:t>boyan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E57D08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8"/>
    <w:rsid w:val="00187376"/>
    <w:rsid w:val="004418FB"/>
    <w:rsid w:val="00E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08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57D08"/>
    <w:pPr>
      <w:ind w:left="720"/>
    </w:pPr>
    <w:rPr>
      <w:rFonts w:cs="Times New Roman"/>
      <w:lang w:val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E57D08"/>
    <w:rPr>
      <w:rFonts w:ascii="Times New Roman" w:eastAsia="SimSun" w:hAnsi="Times New Roman" w:cs="Times New Roman"/>
      <w:kern w:val="2"/>
      <w:sz w:val="24"/>
      <w:szCs w:val="24"/>
      <w:lang w:val="x-none" w:eastAsia="zh-CN"/>
    </w:rPr>
  </w:style>
  <w:style w:type="paragraph" w:customStyle="1" w:styleId="HALAMANPENGESAHAN">
    <w:name w:val="HALAMAN PENGESAHAN"/>
    <w:basedOn w:val="Normal"/>
    <w:qFormat/>
    <w:rsid w:val="00E57D08"/>
    <w:pPr>
      <w:widowControl/>
      <w:jc w:val="center"/>
    </w:pPr>
    <w:rPr>
      <w:rFonts w:eastAsia="Calibri" w:cs="Times New Roman"/>
      <w:b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08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57D08"/>
    <w:pPr>
      <w:ind w:left="720"/>
    </w:pPr>
    <w:rPr>
      <w:rFonts w:cs="Times New Roman"/>
      <w:lang w:val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E57D08"/>
    <w:rPr>
      <w:rFonts w:ascii="Times New Roman" w:eastAsia="SimSun" w:hAnsi="Times New Roman" w:cs="Times New Roman"/>
      <w:kern w:val="2"/>
      <w:sz w:val="24"/>
      <w:szCs w:val="24"/>
      <w:lang w:val="x-none" w:eastAsia="zh-CN"/>
    </w:rPr>
  </w:style>
  <w:style w:type="paragraph" w:customStyle="1" w:styleId="HALAMANPENGESAHAN">
    <w:name w:val="HALAMAN PENGESAHAN"/>
    <w:basedOn w:val="Normal"/>
    <w:qFormat/>
    <w:rsid w:val="00E57D08"/>
    <w:pPr>
      <w:widowControl/>
      <w:jc w:val="center"/>
    </w:pPr>
    <w:rPr>
      <w:rFonts w:eastAsia="Calibri" w:cs="Times New Roman"/>
      <w:b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2019-11-14T04:41:00Z</dcterms:created>
  <dcterms:modified xsi:type="dcterms:W3CDTF">2019-11-14T04:42:00Z</dcterms:modified>
</cp:coreProperties>
</file>