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4"/>
      </w:tblGrid>
      <w:tr w:rsidR="00227089" w:rsidTr="00227089">
        <w:trPr>
          <w:trHeight w:val="908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089" w:rsidRDefault="00227089">
            <w:pPr>
              <w:tabs>
                <w:tab w:val="left" w:pos="321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M.Aziz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Mujib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227089" w:rsidRDefault="00227089">
            <w:pPr>
              <w:tabs>
                <w:tab w:val="left" w:pos="3960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15142010027                                 </w:t>
            </w:r>
            <w:r>
              <w:rPr>
                <w:rFonts w:ascii="Times New Roman" w:hAnsi="Times New Roman"/>
                <w:sz w:val="24"/>
              </w:rPr>
              <w:t xml:space="preserve">Dr. M. </w:t>
            </w:r>
            <w:proofErr w:type="spellStart"/>
            <w:r>
              <w:rPr>
                <w:rFonts w:ascii="Times New Roman" w:hAnsi="Times New Roman"/>
                <w:sz w:val="24"/>
              </w:rPr>
              <w:t>Hasinuddin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S.Kep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Ns., </w:t>
            </w:r>
            <w:proofErr w:type="spellStart"/>
            <w:r>
              <w:rPr>
                <w:rFonts w:ascii="Times New Roman" w:hAnsi="Times New Roman"/>
                <w:sz w:val="24"/>
              </w:rPr>
              <w:t>M.Kep</w:t>
            </w:r>
            <w:proofErr w:type="spellEnd"/>
          </w:p>
          <w:p w:rsidR="00227089" w:rsidRDefault="00227089">
            <w:pPr>
              <w:tabs>
                <w:tab w:val="left" w:pos="3960"/>
              </w:tabs>
              <w:spacing w:after="0" w:line="240" w:lineRule="auto"/>
              <w:rPr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NIDN: 07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23058002</w:t>
            </w:r>
          </w:p>
        </w:tc>
      </w:tr>
      <w:tr w:rsidR="00227089" w:rsidTr="00227089">
        <w:trPr>
          <w:trHeight w:val="1268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089" w:rsidRDefault="00227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Pengaruh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Bladder Training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terhadap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Kejadian</w:t>
            </w:r>
            <w:proofErr w:type="spellEnd"/>
          </w:p>
          <w:p w:rsidR="00227089" w:rsidRDefault="00227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Inkontinensia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Urin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Pada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Pasien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Post SC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227089" w:rsidRDefault="002270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Studi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Ruang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IRNA C RSUD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Syarifah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Ambami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Rato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Ebu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Bangkalan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27089" w:rsidRDefault="002270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7089" w:rsidTr="00227089">
        <w:trPr>
          <w:trHeight w:val="1169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089" w:rsidRDefault="00227089">
            <w:pPr>
              <w:spacing w:after="0" w:line="421" w:lineRule="atLeast"/>
              <w:textAlignment w:val="baseline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>ABSTRAK</w:t>
            </w:r>
          </w:p>
          <w:p w:rsidR="00227089" w:rsidRDefault="00227089">
            <w:pPr>
              <w:pStyle w:val="ListParagraph"/>
              <w:spacing w:line="240" w:lineRule="auto"/>
              <w:ind w:left="34" w:firstLine="567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Inkontinensia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berkemih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menyebabkan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kebersihan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IRNA C RSUD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Syarifah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 (60%)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Inkontinensia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 (40%)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Inkontinensia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Bladder Training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Inkontinensia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Post SC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IRNA C RSUD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Syarifah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7089" w:rsidRDefault="00227089">
            <w:pPr>
              <w:pStyle w:val="ListParagraph"/>
              <w:spacing w:line="240" w:lineRule="auto"/>
              <w:ind w:left="34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quasy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eksperiment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pretest-posttest with control group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sampling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pusposive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sampling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Bladder Training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Inkontinensia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kuesioner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kelayakan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227089" w:rsidRDefault="00227089">
            <w:pPr>
              <w:pStyle w:val="ListParagraph"/>
              <w:spacing w:line="240" w:lineRule="auto"/>
              <w:ind w:left="34" w:firstLine="567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Wilcoxon signed rank test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 value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0,000 &lt; 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Hal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diterima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Inkontinensia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post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Wilcoxon signed rank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test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 value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0,317 &gt; α 0</w:t>
            </w:r>
            <w:proofErr w:type="gramStart"/>
            <w:r>
              <w:rPr>
                <w:rFonts w:ascii="Times New Roman" w:hAnsi="Times New Roman"/>
                <w:sz w:val="24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Hal </w:t>
            </w:r>
            <w:proofErr w:type="spellStart"/>
            <w:r>
              <w:rPr>
                <w:rFonts w:ascii="Times New Roman" w:hAnsi="Times New Roman"/>
                <w:sz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menunjukan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H0 </w:t>
            </w:r>
            <w:proofErr w:type="spellStart"/>
            <w:r>
              <w:rPr>
                <w:rFonts w:ascii="Times New Roman" w:hAnsi="Times New Roman"/>
                <w:sz w:val="24"/>
              </w:rPr>
              <w:t>diterima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Inkontinensia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Urin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analisis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control </w:t>
            </w:r>
            <w:proofErr w:type="spellStart"/>
            <w:r>
              <w:rPr>
                <w:rFonts w:ascii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Man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Withney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</w:rPr>
              <w:t>dapatkan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nilai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 value 0,000 &lt; 0</w:t>
            </w:r>
            <w:proofErr w:type="gramStart"/>
            <w:r>
              <w:rPr>
                <w:rFonts w:ascii="Times New Roman" w:hAnsi="Times New Roman"/>
                <w:sz w:val="24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Hal </w:t>
            </w:r>
            <w:proofErr w:type="spellStart"/>
            <w:r>
              <w:rPr>
                <w:rFonts w:ascii="Times New Roman" w:hAnsi="Times New Roman"/>
                <w:sz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berarti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H1 </w:t>
            </w:r>
            <w:proofErr w:type="spellStart"/>
            <w:r>
              <w:rPr>
                <w:rFonts w:ascii="Times New Roman" w:hAnsi="Times New Roman"/>
                <w:sz w:val="24"/>
              </w:rPr>
              <w:t>dterima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maka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Inkontinensia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Urin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antara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227089" w:rsidRDefault="00227089">
            <w:pPr>
              <w:spacing w:after="0" w:line="240" w:lineRule="auto"/>
              <w:ind w:firstLine="720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asuhan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khususnya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Inkontinensia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SC.</w:t>
            </w:r>
          </w:p>
        </w:tc>
      </w:tr>
      <w:tr w:rsidR="00227089" w:rsidTr="00227089">
        <w:trPr>
          <w:trHeight w:val="521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089" w:rsidRDefault="00227089">
            <w:pPr>
              <w:spacing w:after="0"/>
              <w:rPr>
                <w:color w:val="FF0000"/>
              </w:rPr>
            </w:pPr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 xml:space="preserve">Kata </w:t>
            </w:r>
            <w:proofErr w:type="spellStart"/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>Kunci</w:t>
            </w:r>
            <w:proofErr w:type="spellEnd"/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i/>
                <w:color w:val="0D0D0D"/>
                <w:sz w:val="24"/>
                <w:szCs w:val="24"/>
                <w:bdr w:val="none" w:sz="0" w:space="0" w:color="auto" w:frame="1"/>
              </w:rPr>
              <w:t>Bladder Training</w:t>
            </w:r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>Inkontinensia</w:t>
            </w:r>
            <w:proofErr w:type="spellEnd"/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>Urin</w:t>
            </w:r>
            <w:proofErr w:type="spellEnd"/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i/>
                <w:color w:val="0D0D0D"/>
                <w:sz w:val="24"/>
                <w:szCs w:val="24"/>
                <w:bdr w:val="none" w:sz="0" w:space="0" w:color="auto" w:frame="1"/>
              </w:rPr>
              <w:t>Post SC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227089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89"/>
    <w:rsid w:val="00187376"/>
    <w:rsid w:val="00227089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89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"/>
    <w:link w:val="ListParagraph"/>
    <w:uiPriority w:val="34"/>
    <w:qFormat/>
    <w:locked/>
    <w:rsid w:val="00227089"/>
    <w:rPr>
      <w:lang w:val="en-US" w:eastAsia="x-non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227089"/>
    <w:pPr>
      <w:ind w:left="720"/>
      <w:contextualSpacing/>
    </w:pPr>
    <w:rPr>
      <w:rFonts w:asciiTheme="minorHAnsi" w:eastAsiaTheme="minorHAnsi" w:hAnsiTheme="minorHAnsi" w:cstheme="minorBidi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89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"/>
    <w:link w:val="ListParagraph"/>
    <w:uiPriority w:val="34"/>
    <w:qFormat/>
    <w:locked/>
    <w:rsid w:val="00227089"/>
    <w:rPr>
      <w:lang w:val="en-US" w:eastAsia="x-non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227089"/>
    <w:pPr>
      <w:ind w:left="720"/>
      <w:contextualSpacing/>
    </w:pPr>
    <w:rPr>
      <w:rFonts w:asciiTheme="minorHAnsi" w:eastAsiaTheme="minorHAnsi" w:hAnsiTheme="minorHAnsi" w:cstheme="minorBidi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2019-11-14T04:58:00Z</dcterms:created>
  <dcterms:modified xsi:type="dcterms:W3CDTF">2019-11-14T04:59:00Z</dcterms:modified>
</cp:coreProperties>
</file>