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169"/>
      </w:tblGrid>
      <w:tr w:rsidR="008875F9" w:rsidRPr="00801F10" w:rsidTr="008875F9">
        <w:trPr>
          <w:trHeight w:val="841"/>
        </w:trPr>
        <w:tc>
          <w:tcPr>
            <w:tcW w:w="3984" w:type="dxa"/>
            <w:tcBorders>
              <w:right w:val="nil"/>
            </w:tcBorders>
            <w:shd w:val="clear" w:color="auto" w:fill="auto"/>
          </w:tcPr>
          <w:p w:rsidR="008875F9" w:rsidRPr="001E1353" w:rsidRDefault="008875F9" w:rsidP="008875F9">
            <w:pPr>
              <w:tabs>
                <w:tab w:val="left" w:pos="4302"/>
                <w:tab w:val="right" w:pos="8640"/>
              </w:tabs>
              <w:ind w:right="-108"/>
            </w:pPr>
            <w:r>
              <w:rPr>
                <w:lang w:val="id-ID"/>
              </w:rPr>
              <w:t xml:space="preserve">Rifky Maulana                                           </w:t>
            </w:r>
          </w:p>
          <w:p w:rsidR="008875F9" w:rsidRPr="00EA7E40" w:rsidRDefault="008875F9" w:rsidP="008875F9">
            <w:pPr>
              <w:tabs>
                <w:tab w:val="left" w:pos="4302"/>
                <w:tab w:val="left" w:pos="4482"/>
                <w:tab w:val="right" w:pos="8640"/>
              </w:tabs>
              <w:ind w:right="-108"/>
              <w:rPr>
                <w:lang w:val="id-ID"/>
              </w:rPr>
            </w:pPr>
            <w:r w:rsidRPr="001E1353">
              <w:t>NIM. 1</w:t>
            </w:r>
            <w:r w:rsidRPr="001E1353">
              <w:rPr>
                <w:lang w:val="id-ID"/>
              </w:rPr>
              <w:t>8153010073</w:t>
            </w:r>
            <w:r>
              <w:rPr>
                <w:lang w:val="id-ID"/>
              </w:rPr>
              <w:t xml:space="preserve">                                   </w:t>
            </w:r>
          </w:p>
          <w:p w:rsidR="008875F9" w:rsidRPr="001E1353" w:rsidRDefault="008875F9" w:rsidP="008875F9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  <w:r w:rsidRPr="001E1353">
              <w:rPr>
                <w:lang w:val="id-ID"/>
              </w:rPr>
              <w:t>Program Studi</w:t>
            </w:r>
            <w:r>
              <w:rPr>
                <w:lang w:val="id-ID"/>
              </w:rPr>
              <w:t xml:space="preserve"> Keperawatan </w:t>
            </w:r>
            <w:r w:rsidRPr="001E1353">
              <w:tab/>
            </w:r>
            <w:r>
              <w:rPr>
                <w:lang w:val="id-ID"/>
              </w:rPr>
              <w:t xml:space="preserve">                 </w:t>
            </w:r>
            <w:r w:rsidRPr="001E1353">
              <w:t xml:space="preserve">NIDN: </w:t>
            </w:r>
            <w:r>
              <w:rPr>
                <w:lang w:val="id-ID"/>
              </w:rPr>
              <w:t xml:space="preserve">0723058002 </w:t>
            </w:r>
          </w:p>
        </w:tc>
        <w:tc>
          <w:tcPr>
            <w:tcW w:w="4169" w:type="dxa"/>
            <w:tcBorders>
              <w:left w:val="nil"/>
            </w:tcBorders>
            <w:shd w:val="clear" w:color="auto" w:fill="auto"/>
          </w:tcPr>
          <w:p w:rsidR="008875F9" w:rsidRPr="008875F9" w:rsidRDefault="008875F9" w:rsidP="008875F9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szCs w:val="24"/>
              </w:rPr>
            </w:pPr>
            <w:r w:rsidRPr="008875F9">
              <w:rPr>
                <w:b w:val="0"/>
                <w:sz w:val="24"/>
                <w:szCs w:val="24"/>
                <w:lang w:val="id-ID"/>
              </w:rPr>
              <w:t>Dosen Pembimbing</w:t>
            </w:r>
            <w:r w:rsidRPr="008875F9">
              <w:rPr>
                <w:b w:val="0"/>
                <w:sz w:val="24"/>
                <w:szCs w:val="24"/>
              </w:rPr>
              <w:t xml:space="preserve"> </w:t>
            </w:r>
          </w:p>
          <w:p w:rsidR="008875F9" w:rsidRPr="008875F9" w:rsidRDefault="008875F9" w:rsidP="008875F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M. Hasinuddin, </w:t>
            </w:r>
            <w:r w:rsidRPr="008875F9">
              <w:rPr>
                <w:rFonts w:ascii="Times New Roman" w:hAnsi="Times New Roman"/>
                <w:sz w:val="24"/>
                <w:szCs w:val="24"/>
              </w:rPr>
              <w:t>S.Kep., Ns.,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75F9">
              <w:rPr>
                <w:rFonts w:ascii="Times New Roman" w:hAnsi="Times New Roman"/>
                <w:sz w:val="24"/>
                <w:szCs w:val="24"/>
              </w:rPr>
              <w:t>M.Kep</w:t>
            </w:r>
          </w:p>
          <w:p w:rsidR="008875F9" w:rsidRPr="008875F9" w:rsidRDefault="008875F9" w:rsidP="008875F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</w:t>
            </w:r>
            <w:r w:rsidRPr="008875F9">
              <w:rPr>
                <w:rFonts w:ascii="Times New Roman" w:hAnsi="Times New Roman"/>
                <w:sz w:val="24"/>
                <w:szCs w:val="24"/>
              </w:rPr>
              <w:t xml:space="preserve"> 0723058002</w:t>
            </w:r>
          </w:p>
        </w:tc>
      </w:tr>
      <w:tr w:rsidR="00AA0D4B" w:rsidRPr="0096204A" w:rsidTr="008875F9">
        <w:trPr>
          <w:trHeight w:val="977"/>
        </w:trPr>
        <w:tc>
          <w:tcPr>
            <w:tcW w:w="8153" w:type="dxa"/>
            <w:gridSpan w:val="2"/>
            <w:shd w:val="clear" w:color="auto" w:fill="auto"/>
          </w:tcPr>
          <w:p w:rsidR="00062E89" w:rsidRDefault="00AA0D4B" w:rsidP="00062E89">
            <w:pPr>
              <w:tabs>
                <w:tab w:val="left" w:pos="567"/>
              </w:tabs>
              <w:ind w:right="49"/>
              <w:jc w:val="center"/>
              <w:rPr>
                <w:b/>
                <w:lang w:val="id-ID"/>
              </w:rPr>
            </w:pPr>
            <w:r w:rsidRPr="006E3087">
              <w:rPr>
                <w:b/>
              </w:rPr>
              <w:t>P</w:t>
            </w:r>
            <w:r>
              <w:rPr>
                <w:b/>
                <w:lang w:val="id-ID"/>
              </w:rPr>
              <w:t xml:space="preserve">ENGARUH </w:t>
            </w:r>
            <w:r>
              <w:rPr>
                <w:b/>
              </w:rPr>
              <w:t>P</w:t>
            </w:r>
            <w:r>
              <w:rPr>
                <w:b/>
                <w:lang w:val="id-ID"/>
              </w:rPr>
              <w:t xml:space="preserve">ENDIDIKAN KESEHATAN TENTANG DIARE TERHADAP </w:t>
            </w:r>
            <w:r>
              <w:rPr>
                <w:b/>
              </w:rPr>
              <w:t>P</w:t>
            </w:r>
            <w:r>
              <w:rPr>
                <w:b/>
                <w:lang w:val="id-ID"/>
              </w:rPr>
              <w:t>ERILAKU</w:t>
            </w:r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IBU DALAM MENANGANI</w:t>
            </w:r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 xml:space="preserve">KEJADIAN </w:t>
            </w:r>
          </w:p>
          <w:p w:rsidR="00062E89" w:rsidRDefault="00AA0D4B" w:rsidP="00062E89">
            <w:pPr>
              <w:tabs>
                <w:tab w:val="left" w:pos="567"/>
              </w:tabs>
              <w:ind w:right="49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DIARE</w:t>
            </w:r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PADA ANAK</w:t>
            </w:r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 xml:space="preserve">MELALUI PENDIDIKAN HEALTH </w:t>
            </w:r>
          </w:p>
          <w:p w:rsidR="00AA0D4B" w:rsidRPr="006E3087" w:rsidRDefault="00AA0D4B" w:rsidP="00062E89">
            <w:pPr>
              <w:tabs>
                <w:tab w:val="left" w:pos="567"/>
              </w:tabs>
              <w:ind w:right="49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PROMOTION</w:t>
            </w:r>
            <w:r w:rsidR="00AF28B4">
              <w:rPr>
                <w:b/>
                <w:lang w:val="id-ID"/>
              </w:rPr>
              <w:t xml:space="preserve"> </w:t>
            </w:r>
            <w:r>
              <w:rPr>
                <w:b/>
                <w:lang w:val="id-ID"/>
              </w:rPr>
              <w:t>MODEL NOLA</w:t>
            </w:r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J</w:t>
            </w:r>
            <w:r>
              <w:rPr>
                <w:b/>
              </w:rPr>
              <w:t xml:space="preserve">. </w:t>
            </w:r>
            <w:r>
              <w:rPr>
                <w:b/>
                <w:lang w:val="id-ID"/>
              </w:rPr>
              <w:t>PENDER</w:t>
            </w:r>
          </w:p>
          <w:p w:rsidR="00AA0D4B" w:rsidRPr="007544CD" w:rsidRDefault="00AA0D4B" w:rsidP="00AA0D4B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b w:val="0"/>
                <w:sz w:val="24"/>
                <w:lang w:val="id-ID"/>
              </w:rPr>
            </w:pPr>
            <w:r w:rsidRPr="007544CD">
              <w:rPr>
                <w:b w:val="0"/>
                <w:sz w:val="24"/>
              </w:rPr>
              <w:t>(Studi di</w:t>
            </w:r>
            <w:r>
              <w:rPr>
                <w:b w:val="0"/>
                <w:sz w:val="24"/>
                <w:lang w:val="id-ID"/>
              </w:rPr>
              <w:t xml:space="preserve"> Puskesmas Tanjung</w:t>
            </w:r>
            <w:r w:rsidRPr="007544CD">
              <w:rPr>
                <w:b w:val="0"/>
                <w:sz w:val="24"/>
                <w:lang w:val="id-ID"/>
              </w:rPr>
              <w:t xml:space="preserve"> Camplong Kabupaten Sampang</w:t>
            </w:r>
            <w:r w:rsidRPr="007544CD">
              <w:rPr>
                <w:b w:val="0"/>
                <w:sz w:val="24"/>
              </w:rPr>
              <w:t>)</w:t>
            </w:r>
          </w:p>
        </w:tc>
      </w:tr>
      <w:tr w:rsidR="00AA0D4B" w:rsidRPr="003B1116" w:rsidTr="008875F9">
        <w:trPr>
          <w:trHeight w:val="7100"/>
        </w:trPr>
        <w:tc>
          <w:tcPr>
            <w:tcW w:w="8153" w:type="dxa"/>
            <w:gridSpan w:val="2"/>
            <w:shd w:val="clear" w:color="auto" w:fill="auto"/>
          </w:tcPr>
          <w:p w:rsidR="00AA0D4B" w:rsidRPr="001E1353" w:rsidRDefault="00AA0D4B" w:rsidP="00AA0D4B">
            <w:pPr>
              <w:tabs>
                <w:tab w:val="center" w:pos="4320"/>
                <w:tab w:val="right" w:pos="8640"/>
              </w:tabs>
              <w:rPr>
                <w:b/>
                <w:lang w:val="id-ID"/>
              </w:rPr>
            </w:pPr>
            <w:r w:rsidRPr="001E1353">
              <w:rPr>
                <w:b/>
                <w:lang w:val="id-ID"/>
              </w:rPr>
              <w:t>ABSTRAK</w:t>
            </w:r>
          </w:p>
          <w:p w:rsidR="00AA0D4B" w:rsidRPr="00BB3EFC" w:rsidRDefault="00AA0D4B" w:rsidP="00BB3EFC">
            <w:pPr>
              <w:tabs>
                <w:tab w:val="center" w:pos="4320"/>
                <w:tab w:val="right" w:pos="8640"/>
              </w:tabs>
              <w:ind w:firstLine="601"/>
              <w:jc w:val="both"/>
              <w:rPr>
                <w:lang w:val="id-ID"/>
              </w:rPr>
            </w:pPr>
            <w:r w:rsidRPr="007659D3">
              <w:rPr>
                <w:color w:val="000000"/>
              </w:rPr>
              <w:t>Pendidikan kesehatan tentang diare dengan p</w:t>
            </w:r>
            <w:r>
              <w:rPr>
                <w:color w:val="000000"/>
              </w:rPr>
              <w:t>endekatan model Nola.</w:t>
            </w:r>
            <w:r>
              <w:rPr>
                <w:color w:val="000000"/>
                <w:lang w:val="id-ID"/>
              </w:rPr>
              <w:t xml:space="preserve"> J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id-ID"/>
              </w:rPr>
              <w:t xml:space="preserve"> </w:t>
            </w:r>
            <w:r>
              <w:rPr>
                <w:color w:val="000000"/>
              </w:rPr>
              <w:t xml:space="preserve"> pender</w:t>
            </w:r>
            <w:r>
              <w:rPr>
                <w:color w:val="000000"/>
                <w:lang w:val="id-ID"/>
              </w:rPr>
              <w:t xml:space="preserve"> adalah </w:t>
            </w:r>
            <w:r w:rsidRPr="007659D3">
              <w:rPr>
                <w:color w:val="000000"/>
                <w:lang w:val="id-ID"/>
              </w:rPr>
              <w:t>p</w:t>
            </w:r>
            <w:r w:rsidRPr="007659D3">
              <w:rPr>
                <w:color w:val="000000"/>
              </w:rPr>
              <w:t>enyuluhan kesehatan yang di berikan kepada ibu berhubungan dengan p</w:t>
            </w:r>
            <w:r>
              <w:rPr>
                <w:color w:val="000000"/>
              </w:rPr>
              <w:t>emberian pendidikan kesehatatan</w:t>
            </w:r>
            <w:r>
              <w:rPr>
                <w:color w:val="000000"/>
                <w:lang w:val="id-ID"/>
              </w:rPr>
              <w:t xml:space="preserve"> </w:t>
            </w:r>
            <w:r w:rsidRPr="007659D3">
              <w:rPr>
                <w:color w:val="000000"/>
              </w:rPr>
              <w:t>tentang diare</w:t>
            </w:r>
            <w:r w:rsidRPr="001E1353">
              <w:t xml:space="preserve">. </w:t>
            </w:r>
            <w:r>
              <w:rPr>
                <w:lang w:val="id-ID"/>
              </w:rPr>
              <w:t xml:space="preserve">Dari hasil studi pendahuluan terdapat 40 </w:t>
            </w:r>
            <w:r w:rsidRPr="001E1353">
              <w:rPr>
                <w:lang w:val="id-ID"/>
              </w:rPr>
              <w:t xml:space="preserve">ibu </w:t>
            </w:r>
            <w:r>
              <w:rPr>
                <w:lang w:val="id-ID"/>
              </w:rPr>
              <w:t>mempunyai anak diare</w:t>
            </w:r>
            <w:r w:rsidRPr="001E1353">
              <w:rPr>
                <w:lang w:val="id-ID"/>
              </w:rPr>
              <w:t xml:space="preserve">. Tujuan penelitian ini adalah </w:t>
            </w:r>
            <w:r>
              <w:rPr>
                <w:lang w:val="id-ID"/>
              </w:rPr>
              <w:t xml:space="preserve">menganalisis </w:t>
            </w:r>
            <w:r>
              <w:t xml:space="preserve">pengaruh pendidikan kesehatan tentang diare terhadap perilaku ibu dalam menangani kejadian </w:t>
            </w:r>
            <w:r w:rsidR="00842945">
              <w:t>diare pada anak melalui pendidikan</w:t>
            </w:r>
            <w:r>
              <w:t xml:space="preserve"> </w:t>
            </w:r>
            <w:r w:rsidRPr="00AB57BB">
              <w:rPr>
                <w:i/>
              </w:rPr>
              <w:t>health promotion</w:t>
            </w:r>
            <w:r>
              <w:t xml:space="preserve"> model nola J. Pender</w:t>
            </w:r>
            <w:r>
              <w:rPr>
                <w:lang w:val="id-ID"/>
              </w:rPr>
              <w:t>.</w:t>
            </w:r>
          </w:p>
          <w:p w:rsidR="00AA0D4B" w:rsidRDefault="00AA0D4B" w:rsidP="00BB3EFC">
            <w:pPr>
              <w:ind w:left="34" w:firstLine="567"/>
              <w:jc w:val="both"/>
              <w:rPr>
                <w:lang w:val="id-ID"/>
              </w:rPr>
            </w:pPr>
            <w:r w:rsidRPr="001E1353">
              <w:t>Desain</w:t>
            </w:r>
            <w:r w:rsidRPr="001E1353">
              <w:rPr>
                <w:lang w:val="id-ID"/>
              </w:rPr>
              <w:t xml:space="preserve"> </w:t>
            </w:r>
            <w:r>
              <w:t>penelitian menggunakan</w:t>
            </w:r>
            <w:r>
              <w:rPr>
                <w:lang w:val="id-ID"/>
              </w:rPr>
              <w:t xml:space="preserve"> </w:t>
            </w:r>
            <w:r>
              <w:rPr>
                <w:i/>
                <w:lang w:val="id-ID"/>
              </w:rPr>
              <w:t xml:space="preserve">quasi </w:t>
            </w:r>
            <w:r w:rsidRPr="001E1353">
              <w:rPr>
                <w:i/>
                <w:lang w:val="id-ID"/>
              </w:rPr>
              <w:t xml:space="preserve">experimental </w:t>
            </w:r>
            <w:r w:rsidRPr="001E1353">
              <w:rPr>
                <w:lang w:val="id-ID"/>
              </w:rPr>
              <w:t xml:space="preserve">dengan pendekatan </w:t>
            </w:r>
            <w:r>
              <w:rPr>
                <w:i/>
                <w:color w:val="1D1B11"/>
              </w:rPr>
              <w:t xml:space="preserve">one-group pra-post test and pasca test. </w:t>
            </w:r>
            <w:r w:rsidRPr="007544CD">
              <w:rPr>
                <w:color w:val="1D1B11"/>
              </w:rPr>
              <w:t>V</w:t>
            </w:r>
            <w:r>
              <w:rPr>
                <w:color w:val="1D1B11"/>
              </w:rPr>
              <w:t>a</w:t>
            </w:r>
            <w:r w:rsidRPr="007544CD">
              <w:rPr>
                <w:lang w:val="id-ID"/>
              </w:rPr>
              <w:t>riabel</w:t>
            </w:r>
            <w:r>
              <w:rPr>
                <w:lang w:val="id-ID"/>
              </w:rPr>
              <w:t xml:space="preserve"> independen</w:t>
            </w:r>
            <w:r w:rsidRPr="001E1353">
              <w:rPr>
                <w:lang w:val="id-ID"/>
              </w:rPr>
              <w:t xml:space="preserve"> yaitu </w:t>
            </w:r>
            <w:r>
              <w:rPr>
                <w:color w:val="000000"/>
                <w:lang w:val="id-ID"/>
              </w:rPr>
              <w:t>p</w:t>
            </w:r>
            <w:r>
              <w:rPr>
                <w:color w:val="000000"/>
              </w:rPr>
              <w:t xml:space="preserve">endidikan kesehatan tentang diare </w:t>
            </w:r>
            <w:r w:rsidRPr="001E1353">
              <w:rPr>
                <w:lang w:val="id-ID"/>
              </w:rPr>
              <w:t xml:space="preserve">dan </w:t>
            </w:r>
            <w:r>
              <w:rPr>
                <w:lang w:val="id-ID"/>
              </w:rPr>
              <w:t xml:space="preserve">variabel dependen </w:t>
            </w:r>
            <w:r w:rsidRPr="001E1353">
              <w:rPr>
                <w:lang w:val="id-ID"/>
              </w:rPr>
              <w:t>yaitu</w:t>
            </w:r>
            <w:r>
              <w:rPr>
                <w:lang w:val="id-ID"/>
              </w:rPr>
              <w:t xml:space="preserve"> perilaku ibu dalam menangani kejadian diare</w:t>
            </w:r>
            <w:r w:rsidRPr="001E1353">
              <w:rPr>
                <w:i/>
                <w:lang w:val="id-ID"/>
              </w:rPr>
              <w:t>.</w:t>
            </w:r>
            <w:r w:rsidRPr="001E1353">
              <w:rPr>
                <w:lang w:val="id-ID"/>
              </w:rPr>
              <w:t xml:space="preserve"> P</w:t>
            </w:r>
            <w:r>
              <w:rPr>
                <w:lang w:val="id-ID"/>
              </w:rPr>
              <w:t xml:space="preserve">opulasinya 42 responden </w:t>
            </w:r>
            <w:r>
              <w:t>dan</w:t>
            </w:r>
            <w:r>
              <w:rPr>
                <w:lang w:val="id-ID"/>
              </w:rPr>
              <w:t xml:space="preserve"> sampel</w:t>
            </w:r>
            <w:r>
              <w:t>nya</w:t>
            </w:r>
            <w:r>
              <w:rPr>
                <w:lang w:val="id-ID"/>
              </w:rPr>
              <w:t xml:space="preserve"> 40 responden. </w:t>
            </w:r>
            <w:r>
              <w:t>T</w:t>
            </w:r>
            <w:r w:rsidRPr="001E1353">
              <w:rPr>
                <w:lang w:val="id-ID"/>
              </w:rPr>
              <w:t xml:space="preserve">eknik </w:t>
            </w:r>
            <w:r>
              <w:rPr>
                <w:i/>
                <w:lang w:val="id-ID"/>
              </w:rPr>
              <w:t>sample</w:t>
            </w:r>
            <w:r>
              <w:rPr>
                <w:i/>
              </w:rPr>
              <w:t xml:space="preserve"> </w:t>
            </w:r>
            <w:r w:rsidRPr="007544CD">
              <w:t>menggunakan</w:t>
            </w:r>
            <w:r>
              <w:rPr>
                <w:i/>
                <w:lang w:val="id-ID"/>
              </w:rPr>
              <w:t xml:space="preserve"> random sampling</w:t>
            </w:r>
            <w:r w:rsidRPr="001E1353">
              <w:rPr>
                <w:i/>
                <w:lang w:val="id-ID"/>
              </w:rPr>
              <w:t xml:space="preserve">. </w:t>
            </w:r>
            <w:r>
              <w:rPr>
                <w:lang w:val="id-ID"/>
              </w:rPr>
              <w:t xml:space="preserve">Pengumpulan data </w:t>
            </w:r>
            <w:r w:rsidRPr="001E1353">
              <w:rPr>
                <w:lang w:val="id-ID"/>
              </w:rPr>
              <w:t xml:space="preserve">menggunakan </w:t>
            </w:r>
            <w:r>
              <w:rPr>
                <w:lang w:val="id-ID"/>
              </w:rPr>
              <w:t>kuisioner.</w:t>
            </w:r>
            <w:r>
              <w:t xml:space="preserve"> </w:t>
            </w:r>
            <w:r>
              <w:rPr>
                <w:lang w:val="id-ID"/>
              </w:rPr>
              <w:t xml:space="preserve">Uji statistik </w:t>
            </w:r>
            <w:r>
              <w:t>menggunakan</w:t>
            </w:r>
            <w:r w:rsidRPr="001E1353">
              <w:rPr>
                <w:lang w:val="id-ID"/>
              </w:rPr>
              <w:t xml:space="preserve"> </w:t>
            </w:r>
            <w:r w:rsidRPr="001E1353">
              <w:rPr>
                <w:i/>
                <w:lang w:val="id-ID"/>
              </w:rPr>
              <w:t xml:space="preserve">Wilcoxon Signed </w:t>
            </w:r>
            <w:r>
              <w:rPr>
                <w:i/>
                <w:lang w:val="id-ID"/>
              </w:rPr>
              <w:t>Rank Test.</w:t>
            </w:r>
            <w:r>
              <w:rPr>
                <w:lang w:val="id-ID"/>
              </w:rPr>
              <w:t xml:space="preserve"> </w:t>
            </w:r>
            <w:r w:rsidR="00827ECB">
              <w:rPr>
                <w:lang w:val="id-ID"/>
              </w:rPr>
              <w:t xml:space="preserve"> Penelitian ini telah di lakukan uji kelaikan etik yang dilaksanakan oleh KEPK STIkes Ngudia Husada Madura</w:t>
            </w:r>
          </w:p>
          <w:p w:rsidR="00AA0D4B" w:rsidRPr="001E1353" w:rsidRDefault="00AA0D4B" w:rsidP="00BB3EFC">
            <w:pPr>
              <w:ind w:left="34" w:firstLine="567"/>
              <w:jc w:val="both"/>
              <w:rPr>
                <w:lang w:val="id-ID"/>
              </w:rPr>
            </w:pPr>
            <w:r w:rsidRPr="001E1353">
              <w:rPr>
                <w:lang w:val="id-ID"/>
              </w:rPr>
              <w:t xml:space="preserve">Hasil </w:t>
            </w:r>
            <w:r w:rsidRPr="001E1353">
              <w:t>penelitian</w:t>
            </w:r>
            <w:r w:rsidRPr="001E1353">
              <w:rPr>
                <w:lang w:val="id-ID"/>
              </w:rPr>
              <w:t xml:space="preserve"> menunjukkan </w:t>
            </w:r>
            <w:r>
              <w:t>bahwa ada</w:t>
            </w:r>
            <w:r w:rsidRPr="001E1353">
              <w:rPr>
                <w:lang w:val="id-ID"/>
              </w:rPr>
              <w:t xml:space="preserve"> perbedaan </w:t>
            </w:r>
            <w:r>
              <w:t xml:space="preserve">sebelum </w:t>
            </w:r>
            <w:r w:rsidRPr="001E1353">
              <w:rPr>
                <w:lang w:val="id-ID"/>
              </w:rPr>
              <w:t>dan setelah</w:t>
            </w:r>
            <w:r>
              <w:rPr>
                <w:lang w:val="id-ID"/>
              </w:rPr>
              <w:t xml:space="preserve"> </w:t>
            </w:r>
            <w:r>
              <w:t>diberikan promosi kesehatan pada ibu yang memiliki anak diare</w:t>
            </w:r>
            <w:r>
              <w:rPr>
                <w:lang w:val="id-ID"/>
              </w:rPr>
              <w:t xml:space="preserve"> sebanyak 32 </w:t>
            </w:r>
            <w:r w:rsidRPr="001E1353">
              <w:rPr>
                <w:lang w:val="id-ID"/>
              </w:rPr>
              <w:t>respoden</w:t>
            </w:r>
            <w:r>
              <w:rPr>
                <w:lang w:val="id-ID"/>
              </w:rPr>
              <w:t>. Dimana pengetahuan, sikap dan tindakan kurang</w:t>
            </w:r>
            <w:r>
              <w:t xml:space="preserve"> menjadi</w:t>
            </w:r>
            <w:r>
              <w:rPr>
                <w:lang w:val="id-ID"/>
              </w:rPr>
              <w:t xml:space="preserve"> baik. </w:t>
            </w:r>
            <w:r>
              <w:t>U</w:t>
            </w:r>
            <w:r w:rsidRPr="001E1353">
              <w:rPr>
                <w:lang w:val="id-ID"/>
              </w:rPr>
              <w:t xml:space="preserve">ji statistik </w:t>
            </w:r>
            <w:r>
              <w:t>menunjukkan</w:t>
            </w:r>
            <w:r w:rsidRPr="001E1353">
              <w:rPr>
                <w:lang w:val="id-ID"/>
              </w:rPr>
              <w:t xml:space="preserve"> ρ value = 0,000 &lt; α = 0,05 </w:t>
            </w:r>
            <w:r>
              <w:t>yang berarti</w:t>
            </w:r>
            <w:r w:rsidRPr="001E1353">
              <w:rPr>
                <w:lang w:val="id-ID"/>
              </w:rPr>
              <w:t xml:space="preserve"> ada pengaruh </w:t>
            </w:r>
            <w:r>
              <w:rPr>
                <w:lang w:val="id-ID"/>
              </w:rPr>
              <w:t>p</w:t>
            </w:r>
            <w:r w:rsidRPr="0027358C">
              <w:t xml:space="preserve">endidikan kesehatan </w:t>
            </w:r>
            <w:r>
              <w:t xml:space="preserve">tentang diare </w:t>
            </w:r>
            <w:r w:rsidRPr="0027358C">
              <w:t xml:space="preserve">terhadap </w:t>
            </w:r>
            <w:r>
              <w:rPr>
                <w:lang w:val="id-ID"/>
              </w:rPr>
              <w:t>p</w:t>
            </w:r>
            <w:r>
              <w:t xml:space="preserve">erilaku </w:t>
            </w:r>
            <w:r w:rsidRPr="0027358C">
              <w:t>ibu dalam menangani kejadian diare</w:t>
            </w:r>
            <w:r>
              <w:t xml:space="preserve"> pada anak</w:t>
            </w:r>
            <w:r w:rsidRPr="0027358C">
              <w:t xml:space="preserve"> melalui </w:t>
            </w:r>
            <w:r w:rsidR="005C5FCE">
              <w:t>pendidikan</w:t>
            </w:r>
            <w:r>
              <w:t xml:space="preserve"> </w:t>
            </w:r>
            <w:r w:rsidRPr="00AB57BB">
              <w:rPr>
                <w:i/>
              </w:rPr>
              <w:t>health promotion</w:t>
            </w:r>
            <w:r>
              <w:t xml:space="preserve"> model nola J</w:t>
            </w:r>
            <w:r w:rsidRPr="0027358C">
              <w:t>.</w:t>
            </w:r>
            <w:r>
              <w:t xml:space="preserve"> Pender.</w:t>
            </w:r>
          </w:p>
          <w:p w:rsidR="00AA0D4B" w:rsidRDefault="00AA0D4B" w:rsidP="00AA0D4B">
            <w:pPr>
              <w:ind w:left="34" w:firstLine="567"/>
              <w:jc w:val="both"/>
            </w:pPr>
            <w:r w:rsidRPr="001E1353">
              <w:rPr>
                <w:lang w:val="id-ID"/>
              </w:rPr>
              <w:t xml:space="preserve">Penelitian ini </w:t>
            </w:r>
            <w:r>
              <w:rPr>
                <w:lang w:val="id-ID"/>
              </w:rPr>
              <w:t>disarankan bisa dijadikan</w:t>
            </w:r>
            <w:r w:rsidRPr="001E1353">
              <w:rPr>
                <w:lang w:val="id-ID"/>
              </w:rPr>
              <w:t xml:space="preserve"> </w:t>
            </w:r>
            <w:r w:rsidRPr="0080747D">
              <w:t xml:space="preserve">acuan </w:t>
            </w:r>
            <w:r>
              <w:t>bagi peneliti</w:t>
            </w:r>
            <w:r w:rsidRPr="0080747D">
              <w:t xml:space="preserve"> selanjutnya dan sebagai bahan masukan sehingga dapat meningkatkan ku</w:t>
            </w:r>
            <w:r>
              <w:rPr>
                <w:lang w:val="id-ID"/>
              </w:rPr>
              <w:t>a</w:t>
            </w:r>
            <w:r w:rsidRPr="0080747D">
              <w:t>litas penelitian selanjutnya</w:t>
            </w:r>
            <w:r>
              <w:t>.</w:t>
            </w:r>
          </w:p>
          <w:p w:rsidR="00AA0D4B" w:rsidRPr="001E1353" w:rsidRDefault="00AA0D4B" w:rsidP="00AA0D4B">
            <w:pPr>
              <w:ind w:left="34" w:firstLine="567"/>
              <w:jc w:val="both"/>
              <w:rPr>
                <w:lang w:val="id-ID"/>
              </w:rPr>
            </w:pPr>
          </w:p>
        </w:tc>
      </w:tr>
      <w:tr w:rsidR="00AA0D4B" w:rsidRPr="006E0839" w:rsidTr="008875F9">
        <w:trPr>
          <w:trHeight w:val="514"/>
        </w:trPr>
        <w:tc>
          <w:tcPr>
            <w:tcW w:w="8153" w:type="dxa"/>
            <w:gridSpan w:val="2"/>
            <w:shd w:val="clear" w:color="auto" w:fill="auto"/>
          </w:tcPr>
          <w:p w:rsidR="00AA0D4B" w:rsidRPr="0039591E" w:rsidRDefault="00AA0D4B" w:rsidP="00AA0D4B">
            <w:pPr>
              <w:tabs>
                <w:tab w:val="center" w:pos="4320"/>
                <w:tab w:val="right" w:pos="8640"/>
              </w:tabs>
              <w:ind w:left="1310" w:hanging="1310"/>
              <w:rPr>
                <w:b/>
                <w:bCs/>
                <w:lang w:val="id-ID"/>
              </w:rPr>
            </w:pPr>
            <w:r w:rsidRPr="001E1353">
              <w:rPr>
                <w:b/>
                <w:bCs/>
              </w:rPr>
              <w:t xml:space="preserve">Kata kunci : </w:t>
            </w:r>
            <w:r w:rsidRPr="00EE2E9F">
              <w:rPr>
                <w:b/>
                <w:color w:val="000000"/>
              </w:rPr>
              <w:t>Pend</w:t>
            </w:r>
            <w:r>
              <w:rPr>
                <w:b/>
                <w:color w:val="000000"/>
              </w:rPr>
              <w:t>idikan Ke</w:t>
            </w:r>
            <w:r>
              <w:rPr>
                <w:b/>
                <w:color w:val="000000"/>
                <w:lang w:val="id-ID"/>
              </w:rPr>
              <w:t xml:space="preserve">sehatan, </w:t>
            </w:r>
            <w:r w:rsidRPr="00EE2E9F">
              <w:rPr>
                <w:b/>
              </w:rPr>
              <w:t>Perilaku</w:t>
            </w:r>
            <w:r w:rsidRPr="00EE2E9F">
              <w:rPr>
                <w:b/>
                <w:color w:val="FF0000"/>
              </w:rPr>
              <w:t xml:space="preserve"> </w:t>
            </w:r>
            <w:r>
              <w:rPr>
                <w:b/>
                <w:color w:val="000000"/>
              </w:rPr>
              <w:t xml:space="preserve">Ibu </w:t>
            </w:r>
          </w:p>
        </w:tc>
      </w:tr>
    </w:tbl>
    <w:p w:rsidR="009E2660" w:rsidRDefault="009E2660">
      <w:pPr>
        <w:rPr>
          <w:lang w:val="id-ID"/>
        </w:rPr>
      </w:pPr>
    </w:p>
    <w:p w:rsidR="009E2660" w:rsidRDefault="009E2660">
      <w:pPr>
        <w:rPr>
          <w:lang w:val="id-ID"/>
        </w:rPr>
      </w:pPr>
    </w:p>
    <w:p w:rsidR="00AA0D4B" w:rsidRDefault="00AA0D4B">
      <w:pPr>
        <w:rPr>
          <w:lang w:val="id-ID"/>
        </w:rPr>
      </w:pPr>
    </w:p>
    <w:p w:rsidR="00AA0D4B" w:rsidRDefault="00AA0D4B">
      <w:pPr>
        <w:rPr>
          <w:lang w:val="id-ID"/>
        </w:rPr>
      </w:pPr>
    </w:p>
    <w:p w:rsidR="00AA0D4B" w:rsidRDefault="00AA0D4B">
      <w:pPr>
        <w:rPr>
          <w:lang w:val="id-ID"/>
        </w:rPr>
      </w:pPr>
    </w:p>
    <w:p w:rsidR="002F28BE" w:rsidRDefault="002F28BE">
      <w:pPr>
        <w:rPr>
          <w:lang w:val="id-ID"/>
        </w:rPr>
      </w:pPr>
    </w:p>
    <w:p w:rsidR="002F28BE" w:rsidRDefault="002F28BE">
      <w:pPr>
        <w:rPr>
          <w:lang w:val="id-ID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169"/>
      </w:tblGrid>
      <w:tr w:rsidR="00AA0D4B" w:rsidRPr="00E85D6B" w:rsidTr="0064393D">
        <w:trPr>
          <w:trHeight w:val="841"/>
        </w:trPr>
        <w:tc>
          <w:tcPr>
            <w:tcW w:w="3984" w:type="dxa"/>
            <w:tcBorders>
              <w:right w:val="nil"/>
            </w:tcBorders>
            <w:shd w:val="clear" w:color="auto" w:fill="auto"/>
          </w:tcPr>
          <w:p w:rsidR="00AA0D4B" w:rsidRPr="00E85D6B" w:rsidRDefault="00AA0D4B" w:rsidP="0064393D">
            <w:pPr>
              <w:tabs>
                <w:tab w:val="left" w:pos="4302"/>
                <w:tab w:val="right" w:pos="8640"/>
              </w:tabs>
              <w:ind w:right="-108"/>
            </w:pPr>
            <w:r w:rsidRPr="00E85D6B">
              <w:rPr>
                <w:lang w:val="id-ID"/>
              </w:rPr>
              <w:lastRenderedPageBreak/>
              <w:t xml:space="preserve">Rifky Maulana                                           </w:t>
            </w:r>
          </w:p>
          <w:p w:rsidR="00AA0D4B" w:rsidRPr="00E85D6B" w:rsidRDefault="00E85D6B" w:rsidP="0064393D">
            <w:pPr>
              <w:tabs>
                <w:tab w:val="left" w:pos="4302"/>
                <w:tab w:val="left" w:pos="4482"/>
                <w:tab w:val="right" w:pos="8640"/>
              </w:tabs>
              <w:ind w:right="-108"/>
              <w:rPr>
                <w:i/>
                <w:lang w:val="id-ID"/>
              </w:rPr>
            </w:pPr>
            <w:r w:rsidRPr="00E85D6B">
              <w:rPr>
                <w:i/>
              </w:rPr>
              <w:t>SIDN</w:t>
            </w:r>
            <w:r w:rsidR="00AA0D4B" w:rsidRPr="00E85D6B">
              <w:rPr>
                <w:i/>
              </w:rPr>
              <w:t xml:space="preserve">. </w:t>
            </w:r>
            <w:r w:rsidR="00AA0D4B" w:rsidRPr="00E85D6B">
              <w:t>1</w:t>
            </w:r>
            <w:r w:rsidR="00AA0D4B" w:rsidRPr="00E85D6B">
              <w:rPr>
                <w:lang w:val="id-ID"/>
              </w:rPr>
              <w:t>8153010073</w:t>
            </w:r>
            <w:r w:rsidR="00AA0D4B" w:rsidRPr="00E85D6B">
              <w:rPr>
                <w:i/>
                <w:lang w:val="id-ID"/>
              </w:rPr>
              <w:t xml:space="preserve">                                   </w:t>
            </w:r>
          </w:p>
          <w:p w:rsidR="00AA0D4B" w:rsidRPr="00E85D6B" w:rsidRDefault="00E85D6B" w:rsidP="0064393D">
            <w:pPr>
              <w:tabs>
                <w:tab w:val="center" w:pos="4320"/>
                <w:tab w:val="right" w:pos="8640"/>
              </w:tabs>
              <w:rPr>
                <w:i/>
                <w:lang w:val="id-ID"/>
              </w:rPr>
            </w:pPr>
            <w:r w:rsidRPr="00E85D6B">
              <w:rPr>
                <w:i/>
              </w:rPr>
              <w:t>Study Prog</w:t>
            </w:r>
            <w:bookmarkStart w:id="0" w:name="_GoBack"/>
            <w:bookmarkEnd w:id="0"/>
            <w:r w:rsidRPr="00E85D6B">
              <w:rPr>
                <w:i/>
              </w:rPr>
              <w:t>ram of Nursing</w:t>
            </w:r>
            <w:r w:rsidR="00AA0D4B" w:rsidRPr="00E85D6B">
              <w:rPr>
                <w:i/>
                <w:lang w:val="id-ID"/>
              </w:rPr>
              <w:t xml:space="preserve"> </w:t>
            </w:r>
            <w:r w:rsidR="00AA0D4B" w:rsidRPr="00E85D6B">
              <w:rPr>
                <w:i/>
              </w:rPr>
              <w:tab/>
            </w:r>
            <w:r w:rsidR="00AA0D4B" w:rsidRPr="00E85D6B">
              <w:rPr>
                <w:i/>
                <w:lang w:val="id-ID"/>
              </w:rPr>
              <w:t xml:space="preserve">                 </w:t>
            </w:r>
            <w:r w:rsidR="00AA0D4B" w:rsidRPr="00E85D6B">
              <w:rPr>
                <w:i/>
              </w:rPr>
              <w:t xml:space="preserve">NIDN: </w:t>
            </w:r>
            <w:r w:rsidR="00AA0D4B" w:rsidRPr="00E85D6B">
              <w:rPr>
                <w:i/>
                <w:lang w:val="id-ID"/>
              </w:rPr>
              <w:t xml:space="preserve">0723058002 </w:t>
            </w:r>
          </w:p>
        </w:tc>
        <w:tc>
          <w:tcPr>
            <w:tcW w:w="4169" w:type="dxa"/>
            <w:tcBorders>
              <w:left w:val="nil"/>
            </w:tcBorders>
            <w:shd w:val="clear" w:color="auto" w:fill="auto"/>
          </w:tcPr>
          <w:p w:rsidR="00AA0D4B" w:rsidRPr="00E85D6B" w:rsidRDefault="00E85D6B" w:rsidP="0064393D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i/>
                <w:sz w:val="24"/>
                <w:szCs w:val="24"/>
              </w:rPr>
            </w:pPr>
            <w:r w:rsidRPr="00E85D6B">
              <w:rPr>
                <w:b w:val="0"/>
                <w:i/>
                <w:sz w:val="24"/>
                <w:szCs w:val="24"/>
              </w:rPr>
              <w:t>Counsellor</w:t>
            </w:r>
          </w:p>
          <w:p w:rsidR="00AA0D4B" w:rsidRPr="00E85D6B" w:rsidRDefault="00AA0D4B" w:rsidP="006439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6B">
              <w:rPr>
                <w:rFonts w:ascii="Times New Roman" w:hAnsi="Times New Roman"/>
                <w:sz w:val="24"/>
                <w:szCs w:val="24"/>
              </w:rPr>
              <w:t>Dr. M. Hasinuddin, S.Kep., Ns.,</w:t>
            </w:r>
            <w:r w:rsidRPr="00E85D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85D6B">
              <w:rPr>
                <w:rFonts w:ascii="Times New Roman" w:hAnsi="Times New Roman"/>
                <w:sz w:val="24"/>
                <w:szCs w:val="24"/>
              </w:rPr>
              <w:t>M.Kep</w:t>
            </w:r>
          </w:p>
          <w:p w:rsidR="00AA0D4B" w:rsidRPr="00E85D6B" w:rsidRDefault="00E85D6B" w:rsidP="006439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5D6B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="00AA0D4B" w:rsidRPr="00E85D6B">
              <w:rPr>
                <w:rFonts w:ascii="Times New Roman" w:hAnsi="Times New Roman"/>
                <w:i/>
                <w:sz w:val="24"/>
                <w:szCs w:val="24"/>
              </w:rPr>
              <w:t xml:space="preserve">IDN. </w:t>
            </w:r>
            <w:r w:rsidR="00AA0D4B" w:rsidRPr="00E85D6B">
              <w:rPr>
                <w:rFonts w:ascii="Times New Roman" w:hAnsi="Times New Roman"/>
                <w:sz w:val="24"/>
                <w:szCs w:val="24"/>
              </w:rPr>
              <w:t>0723058002</w:t>
            </w:r>
          </w:p>
        </w:tc>
      </w:tr>
      <w:tr w:rsidR="00AA0D4B" w:rsidRPr="00E85D6B" w:rsidTr="0064393D">
        <w:trPr>
          <w:trHeight w:val="977"/>
        </w:trPr>
        <w:tc>
          <w:tcPr>
            <w:tcW w:w="8153" w:type="dxa"/>
            <w:gridSpan w:val="2"/>
            <w:shd w:val="clear" w:color="auto" w:fill="auto"/>
          </w:tcPr>
          <w:p w:rsidR="00E85D6B" w:rsidRPr="00E85D6B" w:rsidRDefault="00AA0D4B" w:rsidP="00E85D6B">
            <w:pPr>
              <w:tabs>
                <w:tab w:val="left" w:pos="567"/>
              </w:tabs>
              <w:ind w:right="49"/>
              <w:jc w:val="center"/>
              <w:rPr>
                <w:b/>
                <w:i/>
              </w:rPr>
            </w:pPr>
            <w:r w:rsidRPr="00E85D6B">
              <w:rPr>
                <w:b/>
                <w:i/>
              </w:rPr>
              <w:t xml:space="preserve">THE EFFECT OF HEALTH EDUCATION ABOUT </w:t>
            </w:r>
            <w:r w:rsidR="00E85D6B" w:rsidRPr="00E85D6B">
              <w:rPr>
                <w:b/>
                <w:i/>
              </w:rPr>
              <w:t>DIARRHEA</w:t>
            </w:r>
          </w:p>
          <w:p w:rsidR="00E85D6B" w:rsidRPr="00E85D6B" w:rsidRDefault="00E85D6B" w:rsidP="00842945">
            <w:pPr>
              <w:tabs>
                <w:tab w:val="left" w:pos="567"/>
              </w:tabs>
              <w:ind w:right="49"/>
              <w:jc w:val="center"/>
              <w:rPr>
                <w:b/>
                <w:i/>
              </w:rPr>
            </w:pPr>
            <w:r w:rsidRPr="00E85D6B">
              <w:rPr>
                <w:b/>
                <w:i/>
              </w:rPr>
              <w:t>TOWARDS</w:t>
            </w:r>
            <w:r w:rsidR="00842945">
              <w:rPr>
                <w:b/>
                <w:i/>
              </w:rPr>
              <w:t xml:space="preserve"> </w:t>
            </w:r>
            <w:r w:rsidRPr="00E85D6B">
              <w:rPr>
                <w:b/>
                <w:i/>
              </w:rPr>
              <w:t xml:space="preserve">MOTHER'S BEHAVIOR IN HANDLING </w:t>
            </w:r>
            <w:r w:rsidR="00842945">
              <w:rPr>
                <w:b/>
                <w:i/>
              </w:rPr>
              <w:t>THE INCIDENCE</w:t>
            </w:r>
          </w:p>
          <w:p w:rsidR="00AA0D4B" w:rsidRPr="00842945" w:rsidRDefault="00E85D6B" w:rsidP="00842945">
            <w:pPr>
              <w:tabs>
                <w:tab w:val="left" w:pos="567"/>
              </w:tabs>
              <w:ind w:right="49"/>
              <w:jc w:val="center"/>
              <w:rPr>
                <w:b/>
                <w:i/>
              </w:rPr>
            </w:pPr>
            <w:r w:rsidRPr="00E85D6B">
              <w:rPr>
                <w:b/>
                <w:i/>
              </w:rPr>
              <w:t xml:space="preserve">OF DIARRHEA ON CHILDREN THROUGH </w:t>
            </w:r>
            <w:r w:rsidR="00842945">
              <w:rPr>
                <w:b/>
                <w:i/>
              </w:rPr>
              <w:t xml:space="preserve">HEALTH PROMOTION EDUCATION </w:t>
            </w:r>
            <w:r w:rsidR="00AA0D4B" w:rsidRPr="00E85D6B">
              <w:rPr>
                <w:b/>
                <w:i/>
              </w:rPr>
              <w:t>NOLA J.</w:t>
            </w:r>
            <w:r w:rsidRPr="00E85D6B">
              <w:rPr>
                <w:i/>
              </w:rPr>
              <w:t xml:space="preserve"> </w:t>
            </w:r>
            <w:r w:rsidR="00AA0D4B" w:rsidRPr="00E85D6B">
              <w:rPr>
                <w:b/>
                <w:i/>
              </w:rPr>
              <w:t>PENDER MODEL</w:t>
            </w:r>
          </w:p>
          <w:p w:rsidR="00AA0D4B" w:rsidRPr="00E85D6B" w:rsidRDefault="00AA0D4B" w:rsidP="00AA0D4B">
            <w:pPr>
              <w:pStyle w:val="BodyText"/>
              <w:tabs>
                <w:tab w:val="center" w:pos="4320"/>
                <w:tab w:val="right" w:pos="8640"/>
              </w:tabs>
              <w:ind w:left="-90" w:right="-162"/>
              <w:rPr>
                <w:b w:val="0"/>
                <w:i/>
                <w:sz w:val="24"/>
                <w:lang w:val="id-ID"/>
              </w:rPr>
            </w:pPr>
            <w:r w:rsidRPr="00E85D6B">
              <w:rPr>
                <w:b w:val="0"/>
                <w:i/>
                <w:sz w:val="24"/>
              </w:rPr>
              <w:t>(Studi di</w:t>
            </w:r>
            <w:r w:rsidRPr="00E85D6B">
              <w:rPr>
                <w:b w:val="0"/>
                <w:i/>
                <w:sz w:val="24"/>
                <w:lang w:val="id-ID"/>
              </w:rPr>
              <w:t xml:space="preserve"> Puskesmas Tanjung Camplong Kabupaten Sampang</w:t>
            </w:r>
            <w:r w:rsidRPr="00E85D6B">
              <w:rPr>
                <w:b w:val="0"/>
                <w:i/>
                <w:sz w:val="24"/>
              </w:rPr>
              <w:t>)</w:t>
            </w:r>
          </w:p>
        </w:tc>
      </w:tr>
      <w:tr w:rsidR="00AA0D4B" w:rsidRPr="00E85D6B" w:rsidTr="0064393D">
        <w:trPr>
          <w:trHeight w:val="7100"/>
        </w:trPr>
        <w:tc>
          <w:tcPr>
            <w:tcW w:w="8153" w:type="dxa"/>
            <w:gridSpan w:val="2"/>
            <w:shd w:val="clear" w:color="auto" w:fill="auto"/>
          </w:tcPr>
          <w:p w:rsidR="00E85D6B" w:rsidRPr="009A48D2" w:rsidRDefault="00E85D6B" w:rsidP="00E85D6B">
            <w:pPr>
              <w:tabs>
                <w:tab w:val="center" w:pos="4320"/>
                <w:tab w:val="right" w:pos="8640"/>
              </w:tabs>
              <w:jc w:val="both"/>
              <w:rPr>
                <w:b/>
                <w:i/>
                <w:lang w:val="id-ID"/>
              </w:rPr>
            </w:pPr>
            <w:r w:rsidRPr="00E85D6B">
              <w:rPr>
                <w:b/>
                <w:i/>
                <w:lang w:val="id-ID"/>
              </w:rPr>
              <w:t>ABSTRACT</w:t>
            </w:r>
          </w:p>
          <w:p w:rsidR="00E85D6B" w:rsidRPr="00BB3EFC" w:rsidRDefault="00E85D6B" w:rsidP="00BB3EFC">
            <w:pPr>
              <w:tabs>
                <w:tab w:val="left" w:pos="567"/>
              </w:tabs>
              <w:ind w:right="49" w:firstLine="567"/>
              <w:jc w:val="both"/>
              <w:rPr>
                <w:i/>
                <w:lang w:val="id-ID"/>
              </w:rPr>
            </w:pPr>
            <w:r w:rsidRPr="00E85D6B">
              <w:rPr>
                <w:i/>
                <w:lang w:val="id-ID"/>
              </w:rPr>
              <w:t xml:space="preserve">Health education about diarrhea with the Nola  </w:t>
            </w:r>
            <w:r>
              <w:rPr>
                <w:i/>
                <w:lang w:val="id-ID"/>
              </w:rPr>
              <w:t xml:space="preserve">J. </w:t>
            </w:r>
            <w:r>
              <w:rPr>
                <w:i/>
              </w:rPr>
              <w:t>P</w:t>
            </w:r>
            <w:r w:rsidRPr="00E85D6B">
              <w:rPr>
                <w:i/>
                <w:lang w:val="id-ID"/>
              </w:rPr>
              <w:t>ender model approach is health counseling given to mothers related to the provision of healt</w:t>
            </w:r>
            <w:r w:rsidR="00BB3EFC">
              <w:rPr>
                <w:i/>
                <w:lang w:val="id-ID"/>
              </w:rPr>
              <w:t>h education about diarrhea. Based on</w:t>
            </w:r>
            <w:r w:rsidRPr="00E85D6B">
              <w:rPr>
                <w:i/>
                <w:lang w:val="id-ID"/>
              </w:rPr>
              <w:t xml:space="preserve"> the results of a preliminary study there were 40 mothers who had </w:t>
            </w:r>
            <w:r w:rsidR="00842945" w:rsidRPr="00E85D6B">
              <w:rPr>
                <w:i/>
                <w:lang w:val="id-ID"/>
              </w:rPr>
              <w:t>diarrhea</w:t>
            </w:r>
            <w:r w:rsidR="00842945">
              <w:rPr>
                <w:i/>
              </w:rPr>
              <w:t xml:space="preserve"> on</w:t>
            </w:r>
            <w:r w:rsidR="00842945" w:rsidRPr="00E85D6B">
              <w:rPr>
                <w:i/>
                <w:lang w:val="id-ID"/>
              </w:rPr>
              <w:t xml:space="preserve"> </w:t>
            </w:r>
            <w:r w:rsidRPr="00E85D6B">
              <w:rPr>
                <w:i/>
                <w:lang w:val="id-ID"/>
              </w:rPr>
              <w:t>childre</w:t>
            </w:r>
            <w:r w:rsidR="00BB3EFC">
              <w:rPr>
                <w:i/>
                <w:lang w:val="id-ID"/>
              </w:rPr>
              <w:t xml:space="preserve">n. The purpose of this study is </w:t>
            </w:r>
            <w:r w:rsidRPr="00E85D6B">
              <w:rPr>
                <w:i/>
                <w:lang w:val="id-ID"/>
              </w:rPr>
              <w:t xml:space="preserve"> to analyze </w:t>
            </w:r>
            <w:r w:rsidR="00842945" w:rsidRPr="00E85D6B">
              <w:rPr>
                <w:b/>
                <w:i/>
              </w:rPr>
              <w:t xml:space="preserve"> </w:t>
            </w:r>
            <w:r w:rsidR="00842945" w:rsidRPr="00842945">
              <w:rPr>
                <w:i/>
              </w:rPr>
              <w:t>the effect of health education about diarrhea</w:t>
            </w:r>
            <w:r w:rsidR="00842945">
              <w:rPr>
                <w:i/>
              </w:rPr>
              <w:t xml:space="preserve"> </w:t>
            </w:r>
            <w:r w:rsidR="00842945" w:rsidRPr="00842945">
              <w:rPr>
                <w:i/>
              </w:rPr>
              <w:t xml:space="preserve">towards mother's behavior in handling </w:t>
            </w:r>
            <w:r w:rsidR="00842945">
              <w:rPr>
                <w:i/>
              </w:rPr>
              <w:t xml:space="preserve">the incidence of diarrhea on children through </w:t>
            </w:r>
            <w:r w:rsidR="00842945" w:rsidRPr="00842945">
              <w:rPr>
                <w:i/>
              </w:rPr>
              <w:t xml:space="preserve">health promotion education </w:t>
            </w:r>
            <w:r w:rsidR="00842945">
              <w:rPr>
                <w:i/>
              </w:rPr>
              <w:t>N</w:t>
            </w:r>
            <w:r w:rsidR="00842945" w:rsidRPr="00842945">
              <w:rPr>
                <w:i/>
              </w:rPr>
              <w:t xml:space="preserve">ola </w:t>
            </w:r>
            <w:r w:rsidR="00842945">
              <w:rPr>
                <w:i/>
              </w:rPr>
              <w:t>J</w:t>
            </w:r>
            <w:r w:rsidR="00842945" w:rsidRPr="00842945">
              <w:rPr>
                <w:i/>
              </w:rPr>
              <w:t xml:space="preserve">. </w:t>
            </w:r>
            <w:r w:rsidR="00842945">
              <w:rPr>
                <w:i/>
              </w:rPr>
              <w:t>P</w:t>
            </w:r>
            <w:r w:rsidR="00842945" w:rsidRPr="00842945">
              <w:rPr>
                <w:i/>
              </w:rPr>
              <w:t>ender model</w:t>
            </w:r>
            <w:r w:rsidR="00842945">
              <w:rPr>
                <w:i/>
              </w:rPr>
              <w:t>.</w:t>
            </w:r>
          </w:p>
          <w:p w:rsidR="00E85D6B" w:rsidRPr="00E85D6B" w:rsidRDefault="00E85D6B" w:rsidP="009B1F26">
            <w:pPr>
              <w:ind w:left="34" w:firstLine="567"/>
              <w:jc w:val="both"/>
              <w:rPr>
                <w:i/>
                <w:lang w:val="id-ID"/>
              </w:rPr>
            </w:pPr>
            <w:r w:rsidRPr="00E85D6B">
              <w:rPr>
                <w:i/>
                <w:lang w:val="id-ID"/>
              </w:rPr>
              <w:t xml:space="preserve">The </w:t>
            </w:r>
            <w:r w:rsidR="00842945" w:rsidRPr="00E85D6B">
              <w:rPr>
                <w:i/>
                <w:lang w:val="id-ID"/>
              </w:rPr>
              <w:t xml:space="preserve"> design</w:t>
            </w:r>
            <w:r w:rsidR="00842945">
              <w:rPr>
                <w:i/>
              </w:rPr>
              <w:t xml:space="preserve"> of the</w:t>
            </w:r>
            <w:r w:rsidR="00842945" w:rsidRPr="00E85D6B">
              <w:rPr>
                <w:i/>
                <w:lang w:val="id-ID"/>
              </w:rPr>
              <w:t xml:space="preserve"> </w:t>
            </w:r>
            <w:r w:rsidRPr="00E85D6B">
              <w:rPr>
                <w:i/>
                <w:lang w:val="id-ID"/>
              </w:rPr>
              <w:t xml:space="preserve">study used quasi experimental with a one-group pre-post test and post-test approach. The independent variable </w:t>
            </w:r>
            <w:r w:rsidR="00842945">
              <w:rPr>
                <w:i/>
              </w:rPr>
              <w:t>was</w:t>
            </w:r>
            <w:r w:rsidRPr="00E85D6B">
              <w:rPr>
                <w:i/>
                <w:lang w:val="id-ID"/>
              </w:rPr>
              <w:t xml:space="preserve"> health education about diarrhea and the dependent variable </w:t>
            </w:r>
            <w:r w:rsidR="00842945">
              <w:rPr>
                <w:i/>
              </w:rPr>
              <w:t>was</w:t>
            </w:r>
            <w:r w:rsidR="00E527BE">
              <w:rPr>
                <w:i/>
                <w:lang w:val="id-ID"/>
              </w:rPr>
              <w:t xml:space="preserve"> </w:t>
            </w:r>
            <w:r w:rsidR="00842945" w:rsidRPr="00842945">
              <w:rPr>
                <w:i/>
              </w:rPr>
              <w:t xml:space="preserve">mother's behavior in handling </w:t>
            </w:r>
            <w:r w:rsidR="00842945">
              <w:rPr>
                <w:i/>
              </w:rPr>
              <w:t>the incidence of diarrhea</w:t>
            </w:r>
            <w:r w:rsidRPr="00E85D6B">
              <w:rPr>
                <w:i/>
                <w:lang w:val="id-ID"/>
              </w:rPr>
              <w:t xml:space="preserve">. The population </w:t>
            </w:r>
            <w:r w:rsidR="00842945">
              <w:rPr>
                <w:i/>
              </w:rPr>
              <w:t>were</w:t>
            </w:r>
            <w:r w:rsidRPr="00E85D6B">
              <w:rPr>
                <w:i/>
                <w:lang w:val="id-ID"/>
              </w:rPr>
              <w:t xml:space="preserve"> 42 respondents and the sample </w:t>
            </w:r>
            <w:r w:rsidR="00842945">
              <w:rPr>
                <w:i/>
              </w:rPr>
              <w:t>were</w:t>
            </w:r>
            <w:r w:rsidRPr="00E85D6B">
              <w:rPr>
                <w:i/>
                <w:lang w:val="id-ID"/>
              </w:rPr>
              <w:t xml:space="preserve"> 40 respon</w:t>
            </w:r>
            <w:r w:rsidR="00842945">
              <w:rPr>
                <w:i/>
                <w:lang w:val="id-ID"/>
              </w:rPr>
              <w:t>dents. The sample technique used</w:t>
            </w:r>
            <w:r w:rsidRPr="00E85D6B">
              <w:rPr>
                <w:i/>
                <w:lang w:val="id-ID"/>
              </w:rPr>
              <w:t xml:space="preserve"> random</w:t>
            </w:r>
            <w:r w:rsidR="00842945">
              <w:rPr>
                <w:i/>
                <w:lang w:val="id-ID"/>
              </w:rPr>
              <w:t xml:space="preserve"> sampling. The </w:t>
            </w:r>
            <w:r w:rsidR="00842945">
              <w:rPr>
                <w:i/>
              </w:rPr>
              <w:t>d</w:t>
            </w:r>
            <w:r w:rsidR="00842945">
              <w:rPr>
                <w:i/>
                <w:lang w:val="id-ID"/>
              </w:rPr>
              <w:t>ata collection used</w:t>
            </w:r>
            <w:r w:rsidRPr="00E85D6B">
              <w:rPr>
                <w:i/>
                <w:lang w:val="id-ID"/>
              </w:rPr>
              <w:t xml:space="preserve"> quest</w:t>
            </w:r>
            <w:r w:rsidR="00842945">
              <w:rPr>
                <w:i/>
                <w:lang w:val="id-ID"/>
              </w:rPr>
              <w:t>ionnaires. Test statistics used</w:t>
            </w:r>
            <w:r w:rsidRPr="00E85D6B">
              <w:rPr>
                <w:i/>
                <w:lang w:val="id-ID"/>
              </w:rPr>
              <w:t xml:space="preserve"> the Wilcoxon Signed Rank Test.</w:t>
            </w:r>
            <w:r w:rsidR="00BB3EFC" w:rsidRPr="001C1C47">
              <w:rPr>
                <w:lang w:val="id-ID"/>
              </w:rPr>
              <w:t xml:space="preserve">. This </w:t>
            </w:r>
            <w:r w:rsidR="00BB3EFC" w:rsidRPr="00BB3EFC">
              <w:rPr>
                <w:i/>
                <w:lang w:val="id-ID"/>
              </w:rPr>
              <w:t>research has been ca</w:t>
            </w:r>
            <w:r w:rsidR="00BB3EFC">
              <w:rPr>
                <w:i/>
                <w:lang w:val="id-ID"/>
              </w:rPr>
              <w:t>rr</w:t>
            </w:r>
            <w:r w:rsidR="009B1F26">
              <w:rPr>
                <w:i/>
                <w:lang w:val="id-ID"/>
              </w:rPr>
              <w:t>ied out on ethical cleara</w:t>
            </w:r>
            <w:r w:rsidR="00BB3EFC">
              <w:rPr>
                <w:i/>
                <w:lang w:val="id-ID"/>
              </w:rPr>
              <w:t>nce</w:t>
            </w:r>
            <w:r w:rsidR="00BB3EFC" w:rsidRPr="00BB3EFC">
              <w:rPr>
                <w:i/>
                <w:lang w:val="id-ID"/>
              </w:rPr>
              <w:t xml:space="preserve"> tests carried out by the KEPK of the STIkes Ngudia Husada Madura</w:t>
            </w:r>
          </w:p>
          <w:p w:rsidR="00E85D6B" w:rsidRPr="009B1F26" w:rsidRDefault="00E85D6B" w:rsidP="009B1F26">
            <w:pPr>
              <w:tabs>
                <w:tab w:val="left" w:pos="567"/>
              </w:tabs>
              <w:ind w:right="49" w:firstLine="567"/>
              <w:jc w:val="both"/>
              <w:rPr>
                <w:i/>
                <w:lang w:val="id-ID"/>
              </w:rPr>
            </w:pPr>
            <w:r w:rsidRPr="00E85D6B">
              <w:rPr>
                <w:i/>
                <w:lang w:val="id-ID"/>
              </w:rPr>
              <w:t xml:space="preserve">The results showed that there </w:t>
            </w:r>
            <w:r w:rsidR="005C5FCE">
              <w:rPr>
                <w:i/>
              </w:rPr>
              <w:t>was</w:t>
            </w:r>
            <w:r w:rsidR="005C5FCE">
              <w:rPr>
                <w:i/>
                <w:lang w:val="id-ID"/>
              </w:rPr>
              <w:t xml:space="preserve"> difference</w:t>
            </w:r>
            <w:r w:rsidRPr="00E85D6B">
              <w:rPr>
                <w:i/>
                <w:lang w:val="id-ID"/>
              </w:rPr>
              <w:t xml:space="preserve"> before and after being given health promotion </w:t>
            </w:r>
            <w:r w:rsidR="00842945">
              <w:rPr>
                <w:i/>
              </w:rPr>
              <w:t>on</w:t>
            </w:r>
            <w:r w:rsidRPr="00E85D6B">
              <w:rPr>
                <w:i/>
                <w:lang w:val="id-ID"/>
              </w:rPr>
              <w:t xml:space="preserve"> mothers who had diarrhea children as much as 32 respondents. Where knowledge, attitudes and actions </w:t>
            </w:r>
            <w:r w:rsidR="005C5FCE">
              <w:rPr>
                <w:i/>
              </w:rPr>
              <w:t>less became good</w:t>
            </w:r>
            <w:r w:rsidRPr="00E85D6B">
              <w:rPr>
                <w:i/>
                <w:lang w:val="id-ID"/>
              </w:rPr>
              <w:t>. Statistical tests show</w:t>
            </w:r>
            <w:r w:rsidR="005C5FCE">
              <w:rPr>
                <w:i/>
              </w:rPr>
              <w:t>ed</w:t>
            </w:r>
            <w:r w:rsidR="005C5FCE">
              <w:rPr>
                <w:i/>
                <w:lang w:val="id-ID"/>
              </w:rPr>
              <w:t xml:space="preserve"> ρ value = 0,000 &lt;</w:t>
            </w:r>
            <w:r w:rsidR="00E527BE">
              <w:rPr>
                <w:i/>
              </w:rPr>
              <w:t xml:space="preserve"> </w:t>
            </w:r>
            <w:r w:rsidR="005C5FCE">
              <w:rPr>
                <w:i/>
                <w:lang w:val="id-ID"/>
              </w:rPr>
              <w:t xml:space="preserve">α = 0.05, </w:t>
            </w:r>
            <w:r w:rsidR="005C5FCE" w:rsidRPr="00E85D6B">
              <w:rPr>
                <w:i/>
                <w:lang w:val="id-ID"/>
              </w:rPr>
              <w:t xml:space="preserve">that </w:t>
            </w:r>
            <w:r w:rsidRPr="00E85D6B">
              <w:rPr>
                <w:i/>
                <w:lang w:val="id-ID"/>
              </w:rPr>
              <w:t xml:space="preserve">means there </w:t>
            </w:r>
            <w:r w:rsidR="005C5FCE">
              <w:rPr>
                <w:i/>
              </w:rPr>
              <w:t>was</w:t>
            </w:r>
            <w:r w:rsidRPr="00E85D6B">
              <w:rPr>
                <w:i/>
                <w:lang w:val="id-ID"/>
              </w:rPr>
              <w:t xml:space="preserve"> an </w:t>
            </w:r>
            <w:r w:rsidR="005C5FCE">
              <w:rPr>
                <w:i/>
              </w:rPr>
              <w:t>effect</w:t>
            </w:r>
            <w:r w:rsidRPr="00E85D6B">
              <w:rPr>
                <w:i/>
                <w:lang w:val="id-ID"/>
              </w:rPr>
              <w:t xml:space="preserve"> </w:t>
            </w:r>
            <w:r w:rsidR="005C5FCE" w:rsidRPr="00842945">
              <w:rPr>
                <w:i/>
              </w:rPr>
              <w:t xml:space="preserve"> of health education about diarrhea</w:t>
            </w:r>
            <w:r w:rsidR="005C5FCE">
              <w:rPr>
                <w:i/>
              </w:rPr>
              <w:t xml:space="preserve"> </w:t>
            </w:r>
            <w:r w:rsidR="005C5FCE" w:rsidRPr="00842945">
              <w:rPr>
                <w:i/>
              </w:rPr>
              <w:t xml:space="preserve">towards mother's behavior in handling </w:t>
            </w:r>
            <w:r w:rsidR="005C5FCE">
              <w:rPr>
                <w:i/>
              </w:rPr>
              <w:t xml:space="preserve">the incidence of diarrhea on children through </w:t>
            </w:r>
            <w:r w:rsidR="005C5FCE" w:rsidRPr="00842945">
              <w:rPr>
                <w:i/>
              </w:rPr>
              <w:t xml:space="preserve">health promotion education </w:t>
            </w:r>
            <w:r w:rsidR="005C5FCE">
              <w:rPr>
                <w:i/>
              </w:rPr>
              <w:t>N</w:t>
            </w:r>
            <w:r w:rsidR="005C5FCE" w:rsidRPr="00842945">
              <w:rPr>
                <w:i/>
              </w:rPr>
              <w:t xml:space="preserve">ola </w:t>
            </w:r>
            <w:r w:rsidR="005C5FCE">
              <w:rPr>
                <w:i/>
              </w:rPr>
              <w:t>J</w:t>
            </w:r>
            <w:r w:rsidR="005C5FCE" w:rsidRPr="00842945">
              <w:rPr>
                <w:i/>
              </w:rPr>
              <w:t xml:space="preserve">. </w:t>
            </w:r>
            <w:r w:rsidR="005C5FCE">
              <w:rPr>
                <w:i/>
              </w:rPr>
              <w:t>P</w:t>
            </w:r>
            <w:r w:rsidR="005C5FCE" w:rsidRPr="00842945">
              <w:rPr>
                <w:i/>
              </w:rPr>
              <w:t>ender model</w:t>
            </w:r>
            <w:r w:rsidR="005C5FCE">
              <w:rPr>
                <w:i/>
              </w:rPr>
              <w:t>.</w:t>
            </w:r>
          </w:p>
          <w:p w:rsidR="00AA0D4B" w:rsidRPr="00E85D6B" w:rsidRDefault="00E85D6B" w:rsidP="00E85D6B">
            <w:pPr>
              <w:ind w:left="34" w:firstLine="567"/>
              <w:jc w:val="both"/>
              <w:rPr>
                <w:i/>
                <w:lang w:val="id-ID"/>
              </w:rPr>
            </w:pPr>
            <w:r w:rsidRPr="00E85D6B">
              <w:rPr>
                <w:i/>
                <w:lang w:val="id-ID"/>
              </w:rPr>
              <w:t xml:space="preserve">This research is suggested to be a reference for </w:t>
            </w:r>
            <w:r w:rsidR="005C5FCE">
              <w:rPr>
                <w:i/>
              </w:rPr>
              <w:t xml:space="preserve">the </w:t>
            </w:r>
            <w:r w:rsidRPr="00E85D6B">
              <w:rPr>
                <w:i/>
                <w:lang w:val="id-ID"/>
              </w:rPr>
              <w:t xml:space="preserve">future researchers and as input so that it can improve the quality of </w:t>
            </w:r>
            <w:r w:rsidR="005C5FCE">
              <w:rPr>
                <w:i/>
              </w:rPr>
              <w:t xml:space="preserve">the </w:t>
            </w:r>
            <w:r w:rsidRPr="00E85D6B">
              <w:rPr>
                <w:i/>
                <w:lang w:val="id-ID"/>
              </w:rPr>
              <w:t>future research.</w:t>
            </w:r>
          </w:p>
        </w:tc>
      </w:tr>
      <w:tr w:rsidR="00AA0D4B" w:rsidRPr="00E85D6B" w:rsidTr="0064393D">
        <w:trPr>
          <w:trHeight w:val="514"/>
        </w:trPr>
        <w:tc>
          <w:tcPr>
            <w:tcW w:w="8153" w:type="dxa"/>
            <w:gridSpan w:val="2"/>
            <w:shd w:val="clear" w:color="auto" w:fill="auto"/>
          </w:tcPr>
          <w:p w:rsidR="00AA0D4B" w:rsidRPr="00E85D6B" w:rsidRDefault="00E527BE" w:rsidP="0064393D">
            <w:pPr>
              <w:tabs>
                <w:tab w:val="center" w:pos="4320"/>
                <w:tab w:val="right" w:pos="8640"/>
              </w:tabs>
              <w:ind w:left="1310" w:hanging="1310"/>
              <w:rPr>
                <w:b/>
                <w:bCs/>
                <w:i/>
                <w:lang w:val="id-ID"/>
              </w:rPr>
            </w:pPr>
            <w:r w:rsidRPr="00E527BE">
              <w:rPr>
                <w:b/>
                <w:bCs/>
                <w:i/>
              </w:rPr>
              <w:t>Keywords: Health Education, Mother</w:t>
            </w:r>
            <w:r>
              <w:rPr>
                <w:b/>
                <w:bCs/>
                <w:i/>
              </w:rPr>
              <w:t>’s</w:t>
            </w:r>
            <w:r w:rsidRPr="00E527BE">
              <w:rPr>
                <w:b/>
                <w:bCs/>
                <w:i/>
              </w:rPr>
              <w:t xml:space="preserve"> Behavior</w:t>
            </w:r>
          </w:p>
        </w:tc>
      </w:tr>
    </w:tbl>
    <w:p w:rsidR="00AA0D4B" w:rsidRPr="0039591E" w:rsidRDefault="00AA0D4B">
      <w:pPr>
        <w:rPr>
          <w:lang w:val="id-ID"/>
        </w:rPr>
      </w:pPr>
    </w:p>
    <w:sectPr w:rsidR="00AA0D4B" w:rsidRPr="0039591E" w:rsidSect="00EA7E40">
      <w:pgSz w:w="11906" w:h="16838"/>
      <w:pgMar w:top="1973" w:right="1701" w:bottom="196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03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40"/>
    <w:rsid w:val="00062E89"/>
    <w:rsid w:val="00214F59"/>
    <w:rsid w:val="002F28BE"/>
    <w:rsid w:val="00304615"/>
    <w:rsid w:val="0039591E"/>
    <w:rsid w:val="003D2FCF"/>
    <w:rsid w:val="0041694C"/>
    <w:rsid w:val="004F102F"/>
    <w:rsid w:val="005A3159"/>
    <w:rsid w:val="005C5FCE"/>
    <w:rsid w:val="006E3087"/>
    <w:rsid w:val="007544CD"/>
    <w:rsid w:val="007659D3"/>
    <w:rsid w:val="007B5D06"/>
    <w:rsid w:val="00827ECB"/>
    <w:rsid w:val="00842945"/>
    <w:rsid w:val="008875F9"/>
    <w:rsid w:val="009A48D2"/>
    <w:rsid w:val="009B1F26"/>
    <w:rsid w:val="009E2660"/>
    <w:rsid w:val="00A336BD"/>
    <w:rsid w:val="00AA0D4B"/>
    <w:rsid w:val="00AB57BB"/>
    <w:rsid w:val="00AF28B4"/>
    <w:rsid w:val="00BB3EFC"/>
    <w:rsid w:val="00C52A17"/>
    <w:rsid w:val="00CF1E23"/>
    <w:rsid w:val="00E321AD"/>
    <w:rsid w:val="00E527BE"/>
    <w:rsid w:val="00E77392"/>
    <w:rsid w:val="00E85D6B"/>
    <w:rsid w:val="00EA7E40"/>
    <w:rsid w:val="00E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7E40"/>
    <w:pPr>
      <w:jc w:val="center"/>
    </w:pPr>
    <w:rPr>
      <w:b/>
      <w:sz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A7E40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E26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9E2660"/>
    <w:rPr>
      <w:rFonts w:ascii="Calibri" w:eastAsia="Calibri" w:hAnsi="Calibri" w:cs="Times New Roman"/>
    </w:rPr>
  </w:style>
  <w:style w:type="paragraph" w:customStyle="1" w:styleId="HALAMANPENGESAHAN">
    <w:name w:val="HALAMAN PENGESAHAN"/>
    <w:basedOn w:val="Normal"/>
    <w:qFormat/>
    <w:rsid w:val="009E2660"/>
    <w:pPr>
      <w:jc w:val="center"/>
    </w:pPr>
    <w:rPr>
      <w:rFonts w:eastAsia="Calibri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C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7E40"/>
    <w:pPr>
      <w:jc w:val="center"/>
    </w:pPr>
    <w:rPr>
      <w:b/>
      <w:sz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A7E40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E26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9E2660"/>
    <w:rPr>
      <w:rFonts w:ascii="Calibri" w:eastAsia="Calibri" w:hAnsi="Calibri" w:cs="Times New Roman"/>
    </w:rPr>
  </w:style>
  <w:style w:type="paragraph" w:customStyle="1" w:styleId="HALAMANPENGESAHAN">
    <w:name w:val="HALAMAN PENGESAHAN"/>
    <w:basedOn w:val="Normal"/>
    <w:qFormat/>
    <w:rsid w:val="009E2660"/>
    <w:pPr>
      <w:jc w:val="center"/>
    </w:pPr>
    <w:rPr>
      <w:rFonts w:eastAsia="Calibri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C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cp:lastPrinted>2019-07-23T05:53:00Z</cp:lastPrinted>
  <dcterms:created xsi:type="dcterms:W3CDTF">2019-07-23T08:38:00Z</dcterms:created>
  <dcterms:modified xsi:type="dcterms:W3CDTF">2019-08-05T15:06:00Z</dcterms:modified>
</cp:coreProperties>
</file>