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341E00" w:rsidTr="00C630AE">
        <w:trPr>
          <w:trHeight w:val="908"/>
        </w:trPr>
        <w:tc>
          <w:tcPr>
            <w:tcW w:w="9242" w:type="dxa"/>
          </w:tcPr>
          <w:p w:rsidR="00341E00" w:rsidRPr="00B6759C" w:rsidRDefault="00341E00" w:rsidP="00C630AE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Runni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Annisa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341E00" w:rsidRPr="00B6759C" w:rsidRDefault="00341E00" w:rsidP="00C630AE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15142010045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</w:t>
            </w:r>
            <w:r w:rsidRPr="00B6759C"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Hasinuddin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S.Kep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341E00" w:rsidRPr="00B6759C" w:rsidRDefault="00341E00" w:rsidP="00C630AE">
            <w:pPr>
              <w:tabs>
                <w:tab w:val="left" w:pos="3960"/>
              </w:tabs>
              <w:spacing w:after="0" w:line="240" w:lineRule="auto"/>
              <w:rPr>
                <w:lang w:val="id-ID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           NIDN: 07</w:t>
            </w:r>
            <w:r w:rsidRPr="00B6759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341E00" w:rsidRPr="00727AE5" w:rsidTr="00C630AE">
        <w:trPr>
          <w:trHeight w:val="1268"/>
        </w:trPr>
        <w:tc>
          <w:tcPr>
            <w:tcW w:w="9242" w:type="dxa"/>
          </w:tcPr>
          <w:p w:rsidR="00341E00" w:rsidRDefault="00341E00" w:rsidP="00C63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Hubungan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Antara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Lamanya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Hemodialisa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Dukungan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341E00" w:rsidRDefault="00341E00" w:rsidP="00C63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Keluarga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dengan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Kejadian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Depresi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Pada</w:t>
            </w:r>
            <w:proofErr w:type="spellEnd"/>
          </w:p>
          <w:p w:rsidR="00341E00" w:rsidRDefault="00341E00" w:rsidP="00C63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Pasien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Menjalani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Hemodialisa</w:t>
            </w:r>
            <w:proofErr w:type="spellEnd"/>
          </w:p>
          <w:p w:rsidR="00341E00" w:rsidRDefault="00341E00" w:rsidP="00C63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41E00" w:rsidRPr="00D10BAA" w:rsidRDefault="00341E00" w:rsidP="00C63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70E7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2B70E7">
              <w:rPr>
                <w:rFonts w:ascii="Times New Roman" w:hAnsi="Times New Roman"/>
                <w:sz w:val="26"/>
                <w:szCs w:val="26"/>
              </w:rPr>
              <w:t>Studi</w:t>
            </w:r>
            <w:proofErr w:type="spellEnd"/>
            <w:r w:rsidRPr="002B70E7">
              <w:rPr>
                <w:rFonts w:ascii="Times New Roman" w:hAnsi="Times New Roman"/>
                <w:sz w:val="26"/>
                <w:szCs w:val="26"/>
              </w:rPr>
              <w:t xml:space="preserve"> di </w:t>
            </w:r>
            <w:proofErr w:type="spellStart"/>
            <w:r w:rsidRPr="002B70E7">
              <w:rPr>
                <w:rFonts w:ascii="Times New Roman" w:hAnsi="Times New Roman"/>
                <w:sz w:val="26"/>
                <w:szCs w:val="26"/>
              </w:rPr>
              <w:t>Ruang</w:t>
            </w:r>
            <w:proofErr w:type="spellEnd"/>
            <w:r w:rsidRPr="002B70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B70E7">
              <w:rPr>
                <w:rFonts w:ascii="Times New Roman" w:hAnsi="Times New Roman"/>
                <w:sz w:val="26"/>
                <w:szCs w:val="26"/>
              </w:rPr>
              <w:t>Hemodialisa</w:t>
            </w:r>
            <w:proofErr w:type="spellEnd"/>
            <w:r w:rsidRPr="002B70E7">
              <w:rPr>
                <w:rFonts w:ascii="Times New Roman" w:hAnsi="Times New Roman"/>
                <w:sz w:val="26"/>
                <w:szCs w:val="26"/>
              </w:rPr>
              <w:t xml:space="preserve"> RSUD </w:t>
            </w:r>
            <w:proofErr w:type="spellStart"/>
            <w:r w:rsidRPr="002B70E7">
              <w:rPr>
                <w:rFonts w:ascii="Times New Roman" w:hAnsi="Times New Roman"/>
                <w:sz w:val="26"/>
                <w:szCs w:val="26"/>
              </w:rPr>
              <w:t>Syar</w:t>
            </w:r>
            <w:r>
              <w:rPr>
                <w:rFonts w:ascii="Times New Roman" w:hAnsi="Times New Roman"/>
                <w:sz w:val="26"/>
                <w:szCs w:val="26"/>
              </w:rPr>
              <w:t>ifah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Ambami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Rato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Ebu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Bangkalan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41E00" w:rsidRPr="00727AE5" w:rsidTr="00C630AE">
        <w:trPr>
          <w:trHeight w:val="1169"/>
        </w:trPr>
        <w:tc>
          <w:tcPr>
            <w:tcW w:w="9242" w:type="dxa"/>
          </w:tcPr>
          <w:p w:rsidR="00341E00" w:rsidRPr="0061137B" w:rsidRDefault="00341E00" w:rsidP="00C630AE">
            <w:pPr>
              <w:spacing w:after="0" w:line="421" w:lineRule="atLeast"/>
              <w:textAlignment w:val="baseline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</w:pPr>
            <w:r w:rsidRPr="0061137B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ABSTRAK</w:t>
            </w:r>
          </w:p>
          <w:p w:rsidR="00341E00" w:rsidRPr="00E166FB" w:rsidRDefault="00341E00" w:rsidP="00C630AE">
            <w:pPr>
              <w:pStyle w:val="Default"/>
              <w:ind w:left="34" w:firstLine="709"/>
              <w:jc w:val="both"/>
              <w:rPr>
                <w:iCs/>
                <w:lang w:val="id-ID"/>
              </w:rPr>
            </w:pPr>
            <w:proofErr w:type="spellStart"/>
            <w:r>
              <w:t>Gejala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depresi</w:t>
            </w:r>
            <w:proofErr w:type="spellEnd"/>
            <w:r>
              <w:t xml:space="preserve"> </w:t>
            </w:r>
            <w:proofErr w:type="spellStart"/>
            <w:r>
              <w:t>ditandai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sedih</w:t>
            </w:r>
            <w:proofErr w:type="spellEnd"/>
            <w:r>
              <w:t xml:space="preserve"> yang </w:t>
            </w:r>
            <w:proofErr w:type="spellStart"/>
            <w:r>
              <w:t>berlebihan</w:t>
            </w:r>
            <w:proofErr w:type="spellEnd"/>
            <w:r>
              <w:t xml:space="preserve">, </w:t>
            </w:r>
            <w:proofErr w:type="spellStart"/>
            <w:r>
              <w:t>murung</w:t>
            </w:r>
            <w:proofErr w:type="spellEnd"/>
            <w:r>
              <w:t xml:space="preserve">,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bersemangat</w:t>
            </w:r>
            <w:proofErr w:type="spellEnd"/>
            <w:r>
              <w:t xml:space="preserve">,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berharga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berminat</w:t>
            </w:r>
            <w:proofErr w:type="spellEnd"/>
            <w:r>
              <w:t xml:space="preserve"> </w:t>
            </w:r>
            <w:proofErr w:type="spellStart"/>
            <w:r>
              <w:t>pemeliharaan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. </w:t>
            </w:r>
            <w:proofErr w:type="spellStart"/>
            <w:r>
              <w:rPr>
                <w:iCs/>
              </w:rPr>
              <w:t>Berdasarkan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studi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pendahuluan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dengan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menggunakan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kuesioner</w:t>
            </w:r>
            <w:proofErr w:type="spellEnd"/>
            <w:r>
              <w:rPr>
                <w:iCs/>
              </w:rPr>
              <w:t xml:space="preserve"> BDI </w:t>
            </w:r>
            <w:proofErr w:type="spellStart"/>
            <w:r>
              <w:rPr>
                <w:iCs/>
              </w:rPr>
              <w:t>terhadap</w:t>
            </w:r>
            <w:proofErr w:type="spellEnd"/>
            <w:r>
              <w:rPr>
                <w:iCs/>
              </w:rPr>
              <w:t xml:space="preserve"> 10 </w:t>
            </w:r>
            <w:proofErr w:type="spellStart"/>
            <w:r>
              <w:rPr>
                <w:iCs/>
              </w:rPr>
              <w:t>pasien</w:t>
            </w:r>
            <w:proofErr w:type="spellEnd"/>
            <w:r>
              <w:rPr>
                <w:iCs/>
              </w:rPr>
              <w:t xml:space="preserve">, di </w:t>
            </w:r>
            <w:proofErr w:type="spellStart"/>
            <w:r>
              <w:rPr>
                <w:iCs/>
              </w:rPr>
              <w:t>dapatkan</w:t>
            </w:r>
            <w:proofErr w:type="spellEnd"/>
            <w:r>
              <w:rPr>
                <w:iCs/>
              </w:rPr>
              <w:t xml:space="preserve"> </w:t>
            </w:r>
            <w:r>
              <w:t xml:space="preserve">2 (20%) </w:t>
            </w:r>
            <w:proofErr w:type="spellStart"/>
            <w:r>
              <w:t>pasien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depresi</w:t>
            </w:r>
            <w:proofErr w:type="spellEnd"/>
            <w:r>
              <w:t xml:space="preserve">, 3 (30%) </w:t>
            </w:r>
            <w:proofErr w:type="spellStart"/>
            <w:r>
              <w:t>pasien</w:t>
            </w:r>
            <w:proofErr w:type="spellEnd"/>
            <w:r>
              <w:t xml:space="preserve"> </w:t>
            </w: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depresi</w:t>
            </w:r>
            <w:proofErr w:type="spellEnd"/>
            <w:r>
              <w:t xml:space="preserve"> </w:t>
            </w:r>
            <w:proofErr w:type="spellStart"/>
            <w:r>
              <w:t>ringan</w:t>
            </w:r>
            <w:proofErr w:type="spellEnd"/>
            <w:r>
              <w:t xml:space="preserve">, 4 (40%) </w:t>
            </w:r>
            <w:proofErr w:type="spellStart"/>
            <w:r>
              <w:t>pasien</w:t>
            </w:r>
            <w:proofErr w:type="spellEnd"/>
            <w:r>
              <w:t xml:space="preserve"> </w:t>
            </w: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depresi</w:t>
            </w:r>
            <w:proofErr w:type="spellEnd"/>
            <w:r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1 (10%) </w:t>
            </w:r>
            <w:proofErr w:type="spellStart"/>
            <w:r>
              <w:t>depresi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.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bertujuan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lamanya</w:t>
            </w:r>
            <w:proofErr w:type="spellEnd"/>
            <w:r>
              <w:t xml:space="preserve"> </w:t>
            </w:r>
            <w:proofErr w:type="spellStart"/>
            <w:r>
              <w:t>hemodialisa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>
              <w:t>depresi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pasien</w:t>
            </w:r>
            <w:proofErr w:type="spellEnd"/>
            <w:r>
              <w:t xml:space="preserve"> yang </w:t>
            </w:r>
            <w:proofErr w:type="spellStart"/>
            <w:r>
              <w:t>menjalani</w:t>
            </w:r>
            <w:proofErr w:type="spellEnd"/>
            <w:r>
              <w:t xml:space="preserve"> HD di </w:t>
            </w:r>
            <w:proofErr w:type="spellStart"/>
            <w:r>
              <w:t>Ruang</w:t>
            </w:r>
            <w:proofErr w:type="spellEnd"/>
            <w:r>
              <w:t xml:space="preserve"> HD RSUD </w:t>
            </w:r>
            <w:proofErr w:type="spellStart"/>
            <w:r>
              <w:t>Syarifah</w:t>
            </w:r>
            <w:proofErr w:type="spellEnd"/>
            <w:r>
              <w:t xml:space="preserve"> </w:t>
            </w:r>
            <w:proofErr w:type="spellStart"/>
            <w:r>
              <w:t>Ambami</w:t>
            </w:r>
            <w:proofErr w:type="spellEnd"/>
            <w:r>
              <w:t xml:space="preserve"> </w:t>
            </w:r>
            <w:proofErr w:type="spellStart"/>
            <w:r>
              <w:t>Rato</w:t>
            </w:r>
            <w:proofErr w:type="spellEnd"/>
            <w:r>
              <w:t xml:space="preserve"> </w:t>
            </w:r>
            <w:proofErr w:type="spellStart"/>
            <w:r>
              <w:t>Ebu</w:t>
            </w:r>
            <w:proofErr w:type="spellEnd"/>
            <w:r>
              <w:t xml:space="preserve"> </w:t>
            </w:r>
            <w:proofErr w:type="spellStart"/>
            <w:r>
              <w:t>Bangkalan</w:t>
            </w:r>
            <w:proofErr w:type="spellEnd"/>
            <w:r>
              <w:t xml:space="preserve">. </w:t>
            </w:r>
          </w:p>
          <w:p w:rsidR="00341E00" w:rsidRDefault="00341E00" w:rsidP="00C630AE">
            <w:pPr>
              <w:spacing w:after="0" w:line="240" w:lineRule="auto"/>
              <w:ind w:firstLine="74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analitik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korelasional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137B">
              <w:rPr>
                <w:rFonts w:ascii="Times New Roman" w:hAnsi="Times New Roman"/>
                <w:i/>
                <w:sz w:val="24"/>
                <w:szCs w:val="24"/>
              </w:rPr>
              <w:t>cross sectional</w:t>
            </w:r>
            <w:r w:rsidRPr="006113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Var</w:t>
            </w:r>
            <w:r w:rsidRPr="0061137B">
              <w:rPr>
                <w:rFonts w:ascii="Times New Roman" w:hAnsi="Times New Roman"/>
              </w:rPr>
              <w:t>iabel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46A24">
              <w:rPr>
                <w:rFonts w:ascii="Times New Roman" w:hAnsi="Times New Roman"/>
                <w:sz w:val="24"/>
                <w:szCs w:val="24"/>
              </w:rPr>
              <w:t>independen</w:t>
            </w:r>
            <w:proofErr w:type="spellEnd"/>
            <w:r w:rsidRPr="00946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A24">
              <w:rPr>
                <w:rFonts w:ascii="Times New Roman" w:hAnsi="Times New Roman"/>
                <w:sz w:val="24"/>
                <w:szCs w:val="24"/>
              </w:rPr>
              <w:t>lamanya</w:t>
            </w:r>
            <w:proofErr w:type="spellEnd"/>
            <w:r w:rsidRPr="00946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A24">
              <w:rPr>
                <w:rFonts w:ascii="Times New Roman" w:hAnsi="Times New Roman"/>
                <w:sz w:val="24"/>
                <w:szCs w:val="24"/>
              </w:rPr>
              <w:t>hemodialisa</w:t>
            </w:r>
            <w:proofErr w:type="spellEnd"/>
            <w:r w:rsidRPr="00946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A24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946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A24">
              <w:rPr>
                <w:rFonts w:ascii="Times New Roman" w:hAnsi="Times New Roman"/>
                <w:sz w:val="24"/>
                <w:szCs w:val="24"/>
              </w:rPr>
              <w:t>dukungan</w:t>
            </w:r>
            <w:proofErr w:type="spellEnd"/>
            <w:r w:rsidRPr="00946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6A24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61137B">
              <w:rPr>
                <w:rFonts w:ascii="Times New Roman" w:hAnsi="Times New Roman"/>
              </w:rPr>
              <w:t xml:space="preserve"> </w:t>
            </w:r>
            <w:proofErr w:type="spellStart"/>
            <w:r w:rsidRPr="007D4D6E">
              <w:rPr>
                <w:rFonts w:ascii="Times New Roman" w:hAnsi="Times New Roman"/>
                <w:sz w:val="24"/>
                <w:szCs w:val="24"/>
              </w:rPr>
              <w:t>dependen</w:t>
            </w:r>
            <w:proofErr w:type="spellEnd"/>
            <w:r w:rsidRPr="007D4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D6E">
              <w:rPr>
                <w:rFonts w:ascii="Times New Roman" w:hAnsi="Times New Roman"/>
                <w:sz w:val="24"/>
                <w:szCs w:val="24"/>
              </w:rPr>
              <w:t>depresi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HD</w:t>
            </w:r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yang di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ambil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HD</w:t>
            </w:r>
            <w:r w:rsidRPr="006113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137B">
              <w:rPr>
                <w:rFonts w:ascii="Times New Roman" w:hAnsi="Times New Roman"/>
                <w:i/>
                <w:sz w:val="24"/>
                <w:szCs w:val="24"/>
              </w:rPr>
              <w:t>simple random sampling</w:t>
            </w:r>
            <w:r w:rsidRPr="006113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Sperma</w:t>
            </w:r>
            <w:r w:rsidRPr="0061137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61137B">
              <w:rPr>
                <w:rFonts w:ascii="Times New Roman" w:hAnsi="Times New Roman"/>
                <w:i/>
                <w:sz w:val="24"/>
                <w:szCs w:val="24"/>
              </w:rPr>
              <w:t xml:space="preserve"> Rank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341E00" w:rsidRPr="00FA1BA9" w:rsidRDefault="00341E00" w:rsidP="00C630AE">
            <w:pPr>
              <w:spacing w:after="0" w:line="240" w:lineRule="auto"/>
              <w:ind w:left="34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lama HD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12-24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 (55.8%),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dukungan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 (51.9%)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hampir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setengah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depresi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 (48.1%).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6FB">
              <w:rPr>
                <w:rFonts w:ascii="Times New Roman" w:hAnsi="Times New Roman"/>
                <w:i/>
                <w:sz w:val="24"/>
                <w:szCs w:val="24"/>
              </w:rPr>
              <w:t>Sperman</w:t>
            </w:r>
            <w:proofErr w:type="spellEnd"/>
            <w:r w:rsidRPr="00E166FB">
              <w:rPr>
                <w:rFonts w:ascii="Times New Roman" w:hAnsi="Times New Roman"/>
                <w:i/>
                <w:sz w:val="24"/>
                <w:szCs w:val="24"/>
              </w:rPr>
              <w:t xml:space="preserve"> rank test</w:t>
            </w:r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D6E">
              <w:rPr>
                <w:rFonts w:ascii="Times New Roman" w:hAnsi="Times New Roman"/>
                <w:i/>
                <w:sz w:val="24"/>
                <w:szCs w:val="24"/>
              </w:rPr>
              <w:t>ρ value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(0,026</w:t>
            </w:r>
            <w:r w:rsidRPr="00E166FB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D6E">
              <w:rPr>
                <w:rFonts w:ascii="Times New Roman" w:hAnsi="Times New Roman"/>
                <w:i/>
                <w:sz w:val="24"/>
                <w:szCs w:val="24"/>
              </w:rPr>
              <w:t>ρ&lt;α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H0</w:t>
            </w:r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E166FB"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diterima</w:t>
            </w:r>
            <w:proofErr w:type="spellEnd"/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berarti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E1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6FB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lamanya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hemodialisa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dukungan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depresi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menjalani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HD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HD 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66F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341E00" w:rsidRPr="00727AE5" w:rsidRDefault="00341E00" w:rsidP="00C630AE">
            <w:pPr>
              <w:spacing w:after="0" w:line="240" w:lineRule="auto"/>
              <w:ind w:firstLine="720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137B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61137B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acuan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periodik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terh</w:t>
            </w:r>
            <w:r>
              <w:rPr>
                <w:rFonts w:ascii="Times New Roman" w:hAnsi="Times New Roman"/>
                <w:sz w:val="24"/>
                <w:szCs w:val="24"/>
              </w:rPr>
              <w:t>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HD</w:t>
            </w:r>
            <w:r w:rsidRPr="0000149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depresi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001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494">
              <w:rPr>
                <w:rFonts w:ascii="Times New Roman" w:hAnsi="Times New Roman"/>
                <w:sz w:val="24"/>
                <w:szCs w:val="24"/>
              </w:rPr>
              <w:t>dukungan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1E00" w:rsidRPr="00727AE5" w:rsidTr="00C630AE">
        <w:trPr>
          <w:trHeight w:val="521"/>
        </w:trPr>
        <w:tc>
          <w:tcPr>
            <w:tcW w:w="9242" w:type="dxa"/>
          </w:tcPr>
          <w:p w:rsidR="00341E00" w:rsidRPr="00727AE5" w:rsidRDefault="00341E00" w:rsidP="00C630AE">
            <w:pPr>
              <w:spacing w:after="0"/>
              <w:rPr>
                <w:color w:val="FF0000"/>
              </w:rPr>
            </w:pPr>
            <w:r w:rsidRPr="00E166FB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Kata </w:t>
            </w:r>
            <w:proofErr w:type="spellStart"/>
            <w:r w:rsidRPr="00E166FB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Kunci</w:t>
            </w:r>
            <w:proofErr w:type="spellEnd"/>
            <w:r w:rsidRPr="00E166FB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Lamanya</w:t>
            </w:r>
            <w:proofErr w:type="spellEnd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hemodialisa</w:t>
            </w:r>
            <w:proofErr w:type="spellEnd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Dukungan</w:t>
            </w:r>
            <w:proofErr w:type="spellEnd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66FB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keluarga</w:t>
            </w:r>
            <w:proofErr w:type="spellEnd"/>
            <w:r w:rsidRPr="00E166FB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Depresi</w:t>
            </w:r>
            <w:proofErr w:type="spellEnd"/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341E00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00"/>
    <w:rsid w:val="00187376"/>
    <w:rsid w:val="00341E00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E00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E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E00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E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>home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2019-11-14T06:11:00Z</dcterms:created>
  <dcterms:modified xsi:type="dcterms:W3CDTF">2019-11-14T06:11:00Z</dcterms:modified>
</cp:coreProperties>
</file>