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4882"/>
      </w:tblGrid>
      <w:tr w:rsidR="00801CA4" w:rsidTr="001E2C0C"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1CA4" w:rsidRPr="00C20389" w:rsidRDefault="00801CA4" w:rsidP="001E2C0C">
            <w:pPr>
              <w:ind w:right="8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UMAR FARUQ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lang w:val="en-ID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Keperawatann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>NIM. 15142010160</w:t>
            </w: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CA4" w:rsidRDefault="00801CA4" w:rsidP="001E2C0C">
            <w:pPr>
              <w:tabs>
                <w:tab w:val="left" w:pos="4820"/>
              </w:tabs>
              <w:ind w:right="79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Pembimbing</w:t>
            </w:r>
            <w:proofErr w:type="spell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Lelly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Aprilia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Vidayati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S.</w:t>
            </w:r>
            <w:proofErr w:type="spellStart"/>
            <w:r>
              <w:rPr>
                <w:rFonts w:ascii="Times New Roman" w:hAnsi="Times New Roman"/>
                <w:sz w:val="24"/>
              </w:rPr>
              <w:t>SiT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M.Kes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br/>
              <w:t>NIDN.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0729048401</w:t>
            </w:r>
          </w:p>
        </w:tc>
      </w:tr>
      <w:tr w:rsidR="00801CA4" w:rsidTr="001E2C0C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801CA4" w:rsidRPr="0072281A" w:rsidRDefault="00801CA4" w:rsidP="001E2C0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ID"/>
              </w:rPr>
              <w:t>HUBUNGAN INTENSITAS PENGGUNAAN SMARTPHONE DENGAN KUALITAS TIDUR PADA ANAK SEKOLAH DASAR KELAS IV SAMPAI VI DI SDN 2 MLAJAH BANGKALAN</w:t>
            </w:r>
          </w:p>
          <w:p w:rsidR="00801CA4" w:rsidRPr="006B0D07" w:rsidRDefault="00801CA4" w:rsidP="001E2C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ID"/>
              </w:rPr>
              <w:t xml:space="preserve">( </w:t>
            </w:r>
            <w:proofErr w:type="spellStart"/>
            <w:r w:rsidRPr="0072281A">
              <w:rPr>
                <w:rFonts w:ascii="Times New Roman" w:hAnsi="Times New Roman"/>
                <w:bCs/>
                <w:sz w:val="24"/>
                <w:lang w:val="en-ID"/>
              </w:rPr>
              <w:t>Studi</w:t>
            </w:r>
            <w:proofErr w:type="spellEnd"/>
            <w:r w:rsidRPr="0072281A">
              <w:rPr>
                <w:rFonts w:ascii="Times New Roman" w:hAnsi="Times New Roman"/>
                <w:bCs/>
                <w:sz w:val="24"/>
                <w:lang w:val="en-ID"/>
              </w:rPr>
              <w:t xml:space="preserve"> di SDN 2 </w:t>
            </w:r>
            <w:proofErr w:type="spellStart"/>
            <w:r w:rsidRPr="0072281A">
              <w:rPr>
                <w:rFonts w:ascii="Times New Roman" w:hAnsi="Times New Roman"/>
                <w:bCs/>
                <w:sz w:val="24"/>
                <w:lang w:val="en-ID"/>
              </w:rPr>
              <w:t>Mlajah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en-ID"/>
              </w:rPr>
              <w:t xml:space="preserve"> )</w:t>
            </w:r>
            <w:r>
              <w:rPr>
                <w:rFonts w:ascii="Times New Roman" w:hAnsi="Times New Roman"/>
                <w:b/>
                <w:bCs/>
                <w:sz w:val="24"/>
                <w:lang w:val="en-ID"/>
              </w:rPr>
              <w:tab/>
            </w:r>
          </w:p>
        </w:tc>
      </w:tr>
      <w:tr w:rsidR="00801CA4" w:rsidTr="001E2C0C">
        <w:tc>
          <w:tcPr>
            <w:tcW w:w="9498" w:type="dxa"/>
            <w:gridSpan w:val="2"/>
          </w:tcPr>
          <w:p w:rsidR="00801CA4" w:rsidRDefault="00801CA4" w:rsidP="001E2C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801CA4" w:rsidRPr="00246979" w:rsidRDefault="00801CA4" w:rsidP="001E2C0C">
            <w:pPr>
              <w:pStyle w:val="ListParagraph"/>
              <w:tabs>
                <w:tab w:val="left" w:pos="993"/>
              </w:tabs>
              <w:spacing w:after="0" w:line="240" w:lineRule="auto"/>
              <w:ind w:left="0" w:firstLine="714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Tidur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merupakan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kebutuhan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dasar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dibutukan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oleh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semua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orang.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anak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usia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6-12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tahun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masa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sekolah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memiliki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kebutuhan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tidur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selama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10 jam/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hari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mulai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id-ID"/>
              </w:rPr>
              <w:t xml:space="preserve"> jam 20.30. </w:t>
            </w:r>
            <w:r w:rsidRPr="00246979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6979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proofErr w:type="gram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8 jam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24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9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jam.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D79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01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 di SDN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Mlajah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CA4" w:rsidRPr="00AD2532" w:rsidRDefault="00801CA4" w:rsidP="001E2C0C">
            <w:pPr>
              <w:pStyle w:val="ListParagraph"/>
              <w:tabs>
                <w:tab w:val="left" w:pos="993"/>
              </w:tabs>
              <w:spacing w:after="0" w:line="240" w:lineRule="auto"/>
              <w:ind w:left="0" w:firstLine="709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C9C">
              <w:rPr>
                <w:rFonts w:ascii="Times New Roman" w:hAnsi="Times New Roman"/>
                <w:i/>
                <w:sz w:val="24"/>
                <w:szCs w:val="24"/>
              </w:rPr>
              <w:t>cross sectional</w:t>
            </w:r>
            <w:r w:rsidRPr="00CF5ED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694E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proofErr w:type="gram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ind</w:t>
            </w:r>
            <w:r>
              <w:rPr>
                <w:rFonts w:ascii="Times New Roman" w:hAnsi="Times New Roman"/>
                <w:sz w:val="24"/>
                <w:szCs w:val="24"/>
              </w:rPr>
              <w:t>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</w:t>
            </w:r>
            <w:r w:rsidRPr="00EB1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5FB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EB1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8D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694E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142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C84">
              <w:rPr>
                <w:rFonts w:ascii="Times New Roman" w:hAnsi="Times New Roman"/>
                <w:i/>
                <w:iCs/>
                <w:sz w:val="24"/>
                <w:szCs w:val="24"/>
              </w:rPr>
              <w:t>Probability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C84">
              <w:rPr>
                <w:rFonts w:ascii="Times New Roman" w:hAnsi="Times New Roman"/>
                <w:i/>
                <w:iCs/>
                <w:sz w:val="24"/>
                <w:szCs w:val="24"/>
              </w:rPr>
              <w:t>tekhnik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Proportionate Stratified Random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8CF">
              <w:rPr>
                <w:rFonts w:ascii="Times New Roman" w:hAnsi="Times New Roman"/>
                <w:i/>
                <w:sz w:val="24"/>
                <w:szCs w:val="24"/>
              </w:rPr>
              <w:t xml:space="preserve">Spearman </w:t>
            </w:r>
            <w:proofErr w:type="gramStart"/>
            <w:r w:rsidRPr="00F608CF">
              <w:rPr>
                <w:rFonts w:ascii="Times New Roman" w:hAnsi="Times New Roman"/>
                <w:i/>
                <w:sz w:val="24"/>
                <w:szCs w:val="24"/>
              </w:rPr>
              <w:t xml:space="preserve">rank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 = </w:t>
            </w:r>
            <w:r>
              <w:rPr>
                <w:rFonts w:ascii="Times New Roman" w:hAnsi="Times New Roman"/>
                <w:sz w:val="24"/>
                <w:szCs w:val="24"/>
              </w:rPr>
              <w:t>0,05.</w:t>
            </w:r>
          </w:p>
          <w:p w:rsidR="00801CA4" w:rsidRPr="00CC0FD0" w:rsidRDefault="00801CA4" w:rsidP="001E2C0C">
            <w:pPr>
              <w:pStyle w:val="ListParagraph"/>
              <w:tabs>
                <w:tab w:val="left" w:pos="993"/>
              </w:tabs>
              <w:spacing w:after="0" w:line="240" w:lineRule="auto"/>
              <w:ind w:left="0" w:firstLine="568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A4A">
              <w:rPr>
                <w:rFonts w:ascii="Times New Roman" w:hAnsi="Times New Roman"/>
                <w:sz w:val="24"/>
                <w:szCs w:val="24"/>
              </w:rPr>
              <w:t xml:space="preserve">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7,7%,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76,9%,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15,4%.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statistic</w:t>
            </w:r>
            <w:r w:rsidRPr="00CC0F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menunjukan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0FD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FD0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proofErr w:type="gramEnd"/>
            <w:r w:rsidRPr="00CC0FD0">
              <w:rPr>
                <w:rFonts w:ascii="Times New Roman" w:hAnsi="Times New Roman"/>
                <w:i/>
                <w:sz w:val="24"/>
                <w:szCs w:val="24"/>
              </w:rPr>
              <w:t xml:space="preserve"> value = </w:t>
            </w:r>
            <w:r>
              <w:rPr>
                <w:rFonts w:ascii="Times New Roman" w:hAnsi="Times New Roman"/>
                <w:sz w:val="24"/>
                <w:szCs w:val="24"/>
              </w:rPr>
              <w:t>0,003 &lt;0,05</w:t>
            </w:r>
            <w:r w:rsidRPr="00CC0F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tarik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D0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0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CA4" w:rsidRDefault="00801CA4" w:rsidP="001E2C0C">
            <w:pPr>
              <w:pStyle w:val="ListParagraph"/>
              <w:spacing w:after="0" w:line="240" w:lineRule="auto"/>
              <w:ind w:left="0" w:firstLine="5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mengganggu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jam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smartphone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berlebihan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1CA4" w:rsidTr="001E2C0C">
        <w:tc>
          <w:tcPr>
            <w:tcW w:w="9498" w:type="dxa"/>
            <w:gridSpan w:val="2"/>
          </w:tcPr>
          <w:p w:rsidR="00801CA4" w:rsidRDefault="00801CA4" w:rsidP="001E2C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Smartphone,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Anak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801CA4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A4"/>
    <w:rsid w:val="00187376"/>
    <w:rsid w:val="004418FB"/>
    <w:rsid w:val="008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A4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01CA4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801CA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A4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01CA4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801C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home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2019-11-14T07:00:00Z</dcterms:created>
  <dcterms:modified xsi:type="dcterms:W3CDTF">2019-11-14T07:01:00Z</dcterms:modified>
</cp:coreProperties>
</file>