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page" w:tblpX="2399" w:tblpY="16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0"/>
      </w:tblGrid>
      <w:tr w:rsidR="003805F5">
        <w:tc>
          <w:tcPr>
            <w:tcW w:w="7820" w:type="dxa"/>
          </w:tcPr>
          <w:p w:rsidR="003805F5" w:rsidRDefault="00D4497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Elly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Kardilla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</w:t>
            </w:r>
            <w:r w:rsidR="00373791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3805F5" w:rsidRDefault="00D4497F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NIM. 181530100</w:t>
            </w:r>
            <w:r w:rsidR="0037379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 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</w:t>
            </w:r>
            <w:r w:rsidR="00373791">
              <w:rPr>
                <w:rFonts w:ascii="Times New Roman" w:hAnsi="Times New Roman"/>
                <w:sz w:val="24"/>
                <w:szCs w:val="24"/>
              </w:rPr>
              <w:t>Hamimatus Z., S.ST, M.Pd. M.Keb</w:t>
            </w:r>
          </w:p>
          <w:p w:rsidR="003805F5" w:rsidRDefault="0037379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DIV Kebidanan     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NIDN. 0712128401</w:t>
            </w:r>
          </w:p>
        </w:tc>
      </w:tr>
      <w:tr w:rsidR="003805F5">
        <w:tc>
          <w:tcPr>
            <w:tcW w:w="7820" w:type="dxa"/>
          </w:tcPr>
          <w:p w:rsidR="003805F5" w:rsidRDefault="00D4497F" w:rsidP="00D4497F">
            <w:pPr>
              <w:pStyle w:val="BodyTex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HUNBUNGAN KONSUMSI IKAN DENGAN KEJADIAN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STUNTING</w:t>
            </w:r>
            <w:r w:rsidR="00373791">
              <w:rPr>
                <w:rFonts w:ascii="Times New Roman" w:hAnsi="Times New Roman"/>
                <w:sz w:val="28"/>
                <w:szCs w:val="28"/>
              </w:rPr>
              <w:t xml:space="preserve">PADA ANAK USIA 3-5 TAHUN </w:t>
            </w:r>
          </w:p>
        </w:tc>
      </w:tr>
      <w:tr w:rsidR="003805F5">
        <w:tc>
          <w:tcPr>
            <w:tcW w:w="7820" w:type="dxa"/>
          </w:tcPr>
          <w:p w:rsidR="003805F5" w:rsidRDefault="00373791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ABSTRAK</w:t>
            </w:r>
          </w:p>
          <w:p w:rsidR="003805F5" w:rsidRDefault="003805F5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5F5" w:rsidRDefault="00373791" w:rsidP="00D4497F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Stunting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merupakan gangguan pertumbuhan linier yang disebabkan adanya malnutrisi asupan zat gizi kronis atau penyakit infeksi kronis.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Hasil studi pendahuluan di wilayah kerja Puskesmas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Rubaru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terdapat masalah masih adanya kejadian </w:t>
            </w:r>
            <w:r>
              <w:rPr>
                <w:rFonts w:ascii="Times New Roman" w:hAnsi="Times New Roman"/>
                <w:i/>
                <w:sz w:val="24"/>
              </w:rPr>
              <w:t>Stunting</w:t>
            </w:r>
            <w:r w:rsidR="00DE1ADB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r w:rsidR="007C650F">
              <w:rPr>
                <w:rFonts w:ascii="Times New Roman" w:hAnsi="Times New Roman"/>
                <w:sz w:val="24"/>
                <w:szCs w:val="24"/>
              </w:rPr>
              <w:t>(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>46.4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%).Tujuan dari penelitian ini adalah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Menganalis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is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hubungan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konsumsi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ikan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4497F">
              <w:rPr>
                <w:rFonts w:ascii="Times New Roman" w:hAnsi="Times New Roman"/>
                <w:sz w:val="24"/>
                <w:szCs w:val="24"/>
                <w:lang w:val="en-US"/>
              </w:rPr>
              <w:t>kejadian</w:t>
            </w:r>
            <w:r w:rsidR="00D4497F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stunting</w:t>
            </w:r>
            <w:r w:rsidR="00DE1AD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usia 3-5 tahun.</w:t>
            </w:r>
          </w:p>
          <w:p w:rsidR="003805F5" w:rsidRDefault="00373791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Metode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</w:t>
            </w:r>
            <w:r w:rsidR="00D1180D">
              <w:rPr>
                <w:rFonts w:ascii="Times New Roman" w:hAnsi="Times New Roman"/>
                <w:sz w:val="24"/>
                <w:szCs w:val="24"/>
                <w:lang w:val="en-US"/>
              </w:rPr>
              <w:t>n survey analitik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Variabel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independen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4760B">
              <w:rPr>
                <w:rFonts w:ascii="Times New Roman" w:hAnsi="Times New Roman"/>
                <w:sz w:val="24"/>
                <w:szCs w:val="24"/>
              </w:rPr>
              <w:t>Kon</w:t>
            </w:r>
            <w:r w:rsidR="00FE51F0">
              <w:rPr>
                <w:rFonts w:ascii="Times New Roman" w:hAnsi="Times New Roman"/>
                <w:sz w:val="24"/>
                <w:szCs w:val="24"/>
              </w:rPr>
              <w:t xml:space="preserve">sumsi </w:t>
            </w:r>
            <w:r w:rsidR="00FE51F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1180D" w:rsidRPr="00D1180D">
              <w:rPr>
                <w:rFonts w:ascii="Times New Roman" w:hAnsi="Times New Roman"/>
                <w:sz w:val="24"/>
                <w:szCs w:val="24"/>
              </w:rPr>
              <w:t>kan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variabel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dependennya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usia 3-5 tahun yang mengalami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stunting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Populasi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semua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usia 3-5 tahun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yaitu sebanyak 2233 anak</w:t>
            </w:r>
            <w:r w:rsidR="00C4760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351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Sample </w:t>
            </w:r>
            <w:r w:rsidR="00C4760B">
              <w:rPr>
                <w:rFonts w:ascii="Times New Roman" w:hAnsi="Times New Roman"/>
                <w:sz w:val="24"/>
                <w:szCs w:val="24"/>
                <w:lang w:val="en-US"/>
              </w:rPr>
              <w:t>nya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sebanyak 30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C476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3-5 tahun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4760B">
              <w:rPr>
                <w:rFonts w:ascii="Times New Roman" w:hAnsi="Times New Roman"/>
                <w:sz w:val="24"/>
                <w:szCs w:val="24"/>
                <w:lang w:val="en-US"/>
              </w:rPr>
              <w:t>yang mengalami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4760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stunting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Alat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pengumpulan data menggunakan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kuesioner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microtoice. Pengolahan data dengan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teknik editing, scoring dan tabulating. Analisa data dengan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table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distribusi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frekuensi. Penelitian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telah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dilakukan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etik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kelayakan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sudah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setujui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komisietik di Kampus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Stikes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Ngudia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Husada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Madura.</w:t>
            </w:r>
          </w:p>
          <w:p w:rsidR="00D1180D" w:rsidRPr="009631D5" w:rsidRDefault="00373791">
            <w:pPr>
              <w:pStyle w:val="BodyTextIndentCharCha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Hasil </w:t>
            </w:r>
            <w:r w:rsidR="00AA51E3">
              <w:rPr>
                <w:rFonts w:ascii="Times New Roman" w:hAnsi="Times New Roman"/>
                <w:sz w:val="24"/>
                <w:szCs w:val="24"/>
              </w:rPr>
              <w:t>penelitian ini menunjukka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bahwa sebagian besar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mengalami stunting yaitu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3354A">
              <w:rPr>
                <w:rFonts w:ascii="Times New Roman" w:hAnsi="Times New Roman"/>
                <w:sz w:val="24"/>
                <w:szCs w:val="24"/>
                <w:lang w:val="en-US"/>
              </w:rPr>
              <w:t>sebanya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>k 16</w:t>
            </w:r>
            <w:r w:rsidR="00416D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dari 30 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>seluruh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sebagian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kecil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anak normal yaitu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sebanyak 14 anak, sedangkan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sz w:val="24"/>
                <w:szCs w:val="24"/>
                <w:lang w:val="en-US"/>
              </w:rPr>
              <w:t>konsumsi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sz w:val="24"/>
                <w:szCs w:val="24"/>
                <w:lang w:val="en-US"/>
              </w:rPr>
              <w:t>ikan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sebagian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besar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sz w:val="24"/>
                <w:szCs w:val="24"/>
              </w:rPr>
              <w:t xml:space="preserve">yaitu sebanyak </w:t>
            </w:r>
            <w:r w:rsidR="000D082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DE1AD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D1180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471756">
              <w:rPr>
                <w:rFonts w:ascii="Times New Roman" w:hAnsi="Times New Roman"/>
                <w:sz w:val="24"/>
                <w:szCs w:val="24"/>
              </w:rPr>
              <w:t>.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FE51F0">
              <w:rPr>
                <w:rFonts w:ascii="Times New Roman" w:hAnsi="Times New Roman"/>
                <w:sz w:val="24"/>
                <w:szCs w:val="24"/>
              </w:rPr>
              <w:t>%)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F65FC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F65FC">
              <w:rPr>
                <w:rFonts w:ascii="Times New Roman" w:hAnsi="Times New Roman"/>
                <w:sz w:val="24"/>
                <w:szCs w:val="24"/>
                <w:lang w:val="en-US"/>
              </w:rPr>
              <w:t>sebagian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F65FC">
              <w:rPr>
                <w:rFonts w:ascii="Times New Roman" w:hAnsi="Times New Roman"/>
                <w:sz w:val="24"/>
                <w:szCs w:val="24"/>
                <w:lang w:val="en-US"/>
              </w:rPr>
              <w:t>kecil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F65FC">
              <w:rPr>
                <w:rFonts w:ascii="Times New Roman" w:hAnsi="Times New Roman"/>
                <w:sz w:val="24"/>
                <w:szCs w:val="24"/>
                <w:lang w:val="en-US"/>
              </w:rPr>
              <w:t>anak yang mengkonsumsi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F65FC">
              <w:rPr>
                <w:rFonts w:ascii="Times New Roman" w:hAnsi="Times New Roman"/>
                <w:sz w:val="24"/>
                <w:szCs w:val="24"/>
                <w:lang w:val="en-US"/>
              </w:rPr>
              <w:t>ikan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yaitu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sebanyak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</w:t>
            </w:r>
            <w:r w:rsidR="001B63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>0.0</w:t>
            </w:r>
            <w:r w:rsidR="00AA51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%)</w:t>
            </w:r>
            <w:r w:rsidR="008238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9631D5">
              <w:rPr>
                <w:rFonts w:ascii="Times New Roman" w:hAnsi="Times New Roman"/>
                <w:sz w:val="24"/>
                <w:szCs w:val="24"/>
              </w:rPr>
              <w:t xml:space="preserve"> Setelah dilakukan uji statistik </w:t>
            </w:r>
            <w:r w:rsidR="009631D5" w:rsidRPr="009631D5">
              <w:rPr>
                <w:rFonts w:ascii="Times New Roman" w:hAnsi="Times New Roman"/>
                <w:i/>
                <w:sz w:val="24"/>
                <w:szCs w:val="24"/>
              </w:rPr>
              <w:t>chi squar</w:t>
            </w:r>
            <w:r w:rsidR="0047175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="009631D5">
              <w:rPr>
                <w:rFonts w:ascii="Times New Roman" w:hAnsi="Times New Roman"/>
                <w:sz w:val="24"/>
                <w:szCs w:val="24"/>
              </w:rPr>
              <w:t>diperoleh hasil nilai = 0,0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9631D5">
              <w:rPr>
                <w:rFonts w:ascii="Times New Roman" w:hAnsi="Times New Roman"/>
                <w:sz w:val="24"/>
                <w:szCs w:val="24"/>
              </w:rPr>
              <w:t xml:space="preserve"> yang berarti </w:t>
            </w:r>
            <w:r w:rsidR="009631D5" w:rsidRPr="009631D5">
              <w:rPr>
                <w:rFonts w:ascii="Times New Roman" w:hAnsi="Times New Roman"/>
                <w:i/>
                <w:sz w:val="24"/>
                <w:szCs w:val="24"/>
              </w:rPr>
              <w:t>Pvalue</w:t>
            </w:r>
            <w:r w:rsidR="009631D5">
              <w:rPr>
                <w:rFonts w:ascii="Times New Roman" w:hAnsi="Times New Roman"/>
                <w:sz w:val="24"/>
                <w:szCs w:val="24"/>
              </w:rPr>
              <w:t xml:space="preserve"> lebih kecil dari α&lt; 0,05. hasil ada hubungan antara konsumsi ikan dengan kejadian stunting.</w:t>
            </w:r>
          </w:p>
          <w:p w:rsidR="003805F5" w:rsidRPr="00514179" w:rsidRDefault="00C05C20" w:rsidP="00514179">
            <w:pPr>
              <w:pStyle w:val="BodyTextIndentCharCha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Diharapkan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perlu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tingkatkan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masyarakat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terutama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ibu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518F">
              <w:rPr>
                <w:rFonts w:ascii="Times New Roman" w:hAnsi="Times New Roman"/>
                <w:sz w:val="24"/>
                <w:szCs w:val="24"/>
                <w:lang w:val="en-US"/>
              </w:rPr>
              <w:t>ten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tang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penting</w:t>
            </w:r>
            <w:r w:rsidR="0063518F">
              <w:rPr>
                <w:rFonts w:ascii="Times New Roman" w:hAnsi="Times New Roman"/>
                <w:sz w:val="24"/>
                <w:szCs w:val="24"/>
                <w:lang w:val="en-US"/>
              </w:rPr>
              <w:t>nya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3518F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onsumsi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ikan yang baik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mencegah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kejadian</w:t>
            </w:r>
            <w:r w:rsidR="004717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05C20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stunting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</w:p>
        </w:tc>
      </w:tr>
      <w:tr w:rsidR="003805F5">
        <w:trPr>
          <w:trHeight w:val="305"/>
        </w:trPr>
        <w:tc>
          <w:tcPr>
            <w:tcW w:w="7820" w:type="dxa"/>
          </w:tcPr>
          <w:p w:rsidR="003805F5" w:rsidRDefault="00373791" w:rsidP="00D1180D">
            <w:p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Kata Kunci :</w:t>
            </w:r>
            <w:r w:rsidR="00D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Konsumsi</w:t>
            </w:r>
            <w:r w:rsidR="00416D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1180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ikan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Stunting</w:t>
            </w:r>
          </w:p>
        </w:tc>
      </w:tr>
    </w:tbl>
    <w:p w:rsidR="00373791" w:rsidRPr="000D0824" w:rsidRDefault="00373791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373791" w:rsidRPr="000D0824" w:rsidSect="003805F5">
      <w:footerReference w:type="default" r:id="rId6"/>
      <w:pgSz w:w="11907" w:h="1683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3D" w:rsidRDefault="0030483D">
      <w:pPr>
        <w:spacing w:after="0" w:line="240" w:lineRule="auto"/>
      </w:pPr>
      <w:r>
        <w:separator/>
      </w:r>
    </w:p>
  </w:endnote>
  <w:endnote w:type="continuationSeparator" w:id="1">
    <w:p w:rsidR="0030483D" w:rsidRDefault="0030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5F5" w:rsidRPr="0020344A" w:rsidRDefault="003805F5" w:rsidP="0020344A">
    <w:pPr>
      <w:pStyle w:val="Footer"/>
      <w:rPr>
        <w:lang w:val="en-US"/>
      </w:rPr>
    </w:pPr>
  </w:p>
  <w:p w:rsidR="003805F5" w:rsidRDefault="003805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3D" w:rsidRDefault="0030483D">
      <w:pPr>
        <w:spacing w:after="0" w:line="240" w:lineRule="auto"/>
      </w:pPr>
      <w:r>
        <w:separator/>
      </w:r>
    </w:p>
  </w:footnote>
  <w:footnote w:type="continuationSeparator" w:id="1">
    <w:p w:rsidR="0030483D" w:rsidRDefault="00304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stylePaneFormatFilter w:val="3F01"/>
  <w:defaultTabStop w:val="720"/>
  <w:drawingGridHorizontalSpacing w:val="110"/>
  <w:drawingGridVerticalSpacing w:val="0"/>
  <w:displayHorizontalDrawingGridEvery w:val="2"/>
  <w:displayVerticalDrawingGridEvery w:val="2"/>
  <w:characterSpacingControl w:val="doNotCompress"/>
  <w:savePreviewPicture/>
  <w:doNotValidateAgainstSchema/>
  <w:doNotDemarcateInvalidXml/>
  <w:hdrShapeDefaults>
    <o:shapedefaults v:ext="edit" spidmax="440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172A27"/>
    <w:rsid w:val="00023395"/>
    <w:rsid w:val="00026EF9"/>
    <w:rsid w:val="00032A1F"/>
    <w:rsid w:val="000D0824"/>
    <w:rsid w:val="00121117"/>
    <w:rsid w:val="00172A27"/>
    <w:rsid w:val="00183465"/>
    <w:rsid w:val="001B63C3"/>
    <w:rsid w:val="001F65FC"/>
    <w:rsid w:val="0020344A"/>
    <w:rsid w:val="0030483D"/>
    <w:rsid w:val="00326D24"/>
    <w:rsid w:val="0033354A"/>
    <w:rsid w:val="00354667"/>
    <w:rsid w:val="0037072A"/>
    <w:rsid w:val="00373791"/>
    <w:rsid w:val="003805F5"/>
    <w:rsid w:val="00416DFC"/>
    <w:rsid w:val="00471756"/>
    <w:rsid w:val="00514179"/>
    <w:rsid w:val="00560D8F"/>
    <w:rsid w:val="0063518F"/>
    <w:rsid w:val="006B2DAC"/>
    <w:rsid w:val="00760950"/>
    <w:rsid w:val="007C650F"/>
    <w:rsid w:val="00815CF7"/>
    <w:rsid w:val="00823801"/>
    <w:rsid w:val="00844679"/>
    <w:rsid w:val="00890501"/>
    <w:rsid w:val="008F0D77"/>
    <w:rsid w:val="0091341F"/>
    <w:rsid w:val="009631D5"/>
    <w:rsid w:val="009B0DF9"/>
    <w:rsid w:val="00A66E74"/>
    <w:rsid w:val="00AA51E3"/>
    <w:rsid w:val="00B333E2"/>
    <w:rsid w:val="00C05C20"/>
    <w:rsid w:val="00C4760B"/>
    <w:rsid w:val="00CC6174"/>
    <w:rsid w:val="00D1180D"/>
    <w:rsid w:val="00D4497F"/>
    <w:rsid w:val="00DC1CD5"/>
    <w:rsid w:val="00DE1ADB"/>
    <w:rsid w:val="00E35963"/>
    <w:rsid w:val="00E971E1"/>
    <w:rsid w:val="00FE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F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rsid w:val="003805F5"/>
    <w:rPr>
      <w:lang w:val="id-ID"/>
    </w:rPr>
  </w:style>
  <w:style w:type="character" w:customStyle="1" w:styleId="BalloonTextChar">
    <w:name w:val="Balloon Text Char"/>
    <w:basedOn w:val="DefaultParagraphFont"/>
    <w:link w:val="BalloonText"/>
    <w:rsid w:val="003805F5"/>
    <w:rPr>
      <w:rFonts w:ascii="Segoe UI" w:hAnsi="Segoe UI" w:cs="Segoe UI"/>
      <w:sz w:val="18"/>
      <w:szCs w:val="18"/>
      <w:lang w:val="id-ID"/>
    </w:rPr>
  </w:style>
  <w:style w:type="character" w:customStyle="1" w:styleId="FooterChar">
    <w:name w:val="Footer Char"/>
    <w:basedOn w:val="DefaultParagraphFont"/>
    <w:link w:val="Footer"/>
    <w:rsid w:val="003805F5"/>
    <w:rPr>
      <w:lang w:val="id-ID"/>
    </w:rPr>
  </w:style>
  <w:style w:type="character" w:customStyle="1" w:styleId="BodyTextChar">
    <w:name w:val="Body Text Char"/>
    <w:link w:val="BodyText"/>
    <w:rsid w:val="003805F5"/>
    <w:rPr>
      <w:b/>
      <w:sz w:val="32"/>
      <w:szCs w:val="24"/>
      <w:lang w:val="id-ID"/>
    </w:rPr>
  </w:style>
  <w:style w:type="character" w:customStyle="1" w:styleId="PlaceholderText1">
    <w:name w:val="Placeholder Text1"/>
    <w:basedOn w:val="DefaultParagraphFont"/>
    <w:rsid w:val="003805F5"/>
    <w:rPr>
      <w:color w:val="808080"/>
    </w:rPr>
  </w:style>
  <w:style w:type="character" w:customStyle="1" w:styleId="BodyTextChar1">
    <w:name w:val="Body Text Char1"/>
    <w:basedOn w:val="DefaultParagraphFont"/>
    <w:rsid w:val="003805F5"/>
    <w:rPr>
      <w:lang w:val="id-ID"/>
    </w:rPr>
  </w:style>
  <w:style w:type="paragraph" w:styleId="BalloonText">
    <w:name w:val="Balloon Text"/>
    <w:basedOn w:val="Normal"/>
    <w:link w:val="BalloonTextChar"/>
    <w:rsid w:val="003805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805F5"/>
    <w:pPr>
      <w:spacing w:after="0" w:line="240" w:lineRule="auto"/>
      <w:jc w:val="center"/>
    </w:pPr>
    <w:rPr>
      <w:b/>
      <w:sz w:val="32"/>
      <w:szCs w:val="24"/>
    </w:rPr>
  </w:style>
  <w:style w:type="paragraph" w:styleId="Footer">
    <w:name w:val="footer"/>
    <w:basedOn w:val="Normal"/>
    <w:link w:val="FooterChar"/>
    <w:rsid w:val="003805F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rsid w:val="003805F5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dyTextIndentCharChar">
    <w:name w:val="Body Text Indent Char Char"/>
    <w:basedOn w:val="Normal"/>
    <w:rsid w:val="003805F5"/>
    <w:pPr>
      <w:spacing w:line="480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1693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ASUS</vt:lpstr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ASUS</dc:title>
  <dc:creator>admin</dc:creator>
  <cp:lastModifiedBy>Perpust</cp:lastModifiedBy>
  <cp:revision>9</cp:revision>
  <cp:lastPrinted>2019-09-10T07:48:00Z</cp:lastPrinted>
  <dcterms:created xsi:type="dcterms:W3CDTF">2009-03-29T05:52:00Z</dcterms:created>
  <dcterms:modified xsi:type="dcterms:W3CDTF">2020-01-28T01:18:00Z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