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5F0F38" w:rsidTr="005F0F38">
        <w:tc>
          <w:tcPr>
            <w:tcW w:w="9039" w:type="dxa"/>
          </w:tcPr>
          <w:p w:rsidR="005F0F38" w:rsidRDefault="005F0F38" w:rsidP="00F53FB4">
            <w:pPr>
              <w:tabs>
                <w:tab w:val="left" w:pos="453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Mu’azizeh                                         </w:t>
            </w:r>
            <w:r>
              <w:rPr>
                <w:bCs/>
                <w:lang w:val="en-US"/>
              </w:rPr>
              <w:t xml:space="preserve">      </w:t>
            </w:r>
            <w:r>
              <w:rPr>
                <w:bCs/>
              </w:rPr>
              <w:t xml:space="preserve"> Dosen Pembimbing</w:t>
            </w:r>
          </w:p>
          <w:p w:rsidR="005F0F38" w:rsidRPr="00B06F4A" w:rsidRDefault="005F0F38" w:rsidP="00F53FB4">
            <w:pPr>
              <w:rPr>
                <w:u w:val="single"/>
                <w:lang w:val="it-IT"/>
              </w:rPr>
            </w:pPr>
            <w:r>
              <w:rPr>
                <w:bCs/>
              </w:rPr>
              <w:t>NIM : 18153010084</w:t>
            </w:r>
            <w:r>
              <w:rPr>
                <w:bCs/>
                <w:lang w:val="en-US"/>
              </w:rPr>
              <w:t xml:space="preserve">                                </w:t>
            </w:r>
            <w:r w:rsidRPr="00974D0D">
              <w:t>Dr. M. Hasinuddin,.S.Kep.Ns.M.Kep</w:t>
            </w:r>
          </w:p>
          <w:p w:rsidR="005F0F38" w:rsidRPr="00904821" w:rsidRDefault="005F0F38" w:rsidP="00F53FB4">
            <w:pPr>
              <w:tabs>
                <w:tab w:val="left" w:pos="1845"/>
                <w:tab w:val="right" w:pos="7938"/>
              </w:tabs>
              <w:rPr>
                <w:bCs/>
              </w:rPr>
            </w:pPr>
            <w:r>
              <w:t xml:space="preserve">Program Diploma IV Kebidanan             </w:t>
            </w:r>
            <w:r w:rsidRPr="00B06F4A">
              <w:rPr>
                <w:lang w:val="it-IT"/>
              </w:rPr>
              <w:t>NIDN. 07</w:t>
            </w:r>
            <w:r>
              <w:t>23058002</w:t>
            </w:r>
          </w:p>
        </w:tc>
      </w:tr>
      <w:tr w:rsidR="005F0F38" w:rsidTr="005F0F38">
        <w:trPr>
          <w:trHeight w:val="949"/>
        </w:trPr>
        <w:tc>
          <w:tcPr>
            <w:tcW w:w="9039" w:type="dxa"/>
          </w:tcPr>
          <w:p w:rsidR="005F0F38" w:rsidRPr="00EF38DF" w:rsidRDefault="005F0F38" w:rsidP="00F53F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PENGARUH KECEMASAN, USIA, DAN FAKTOR BUDAYA PADA IBU NIFAS POST SC TERHADAP PELAKSANAAN MOBILISASI DINI</w:t>
            </w:r>
          </w:p>
          <w:p w:rsidR="005F0F38" w:rsidRPr="00534AD3" w:rsidRDefault="005F0F38" w:rsidP="00F53FB4">
            <w:pPr>
              <w:jc w:val="center"/>
            </w:pPr>
            <w:r w:rsidRPr="00630B33">
              <w:rPr>
                <w:rFonts w:asciiTheme="majorBidi" w:hAnsiTheme="majorBidi" w:cstheme="majorBidi"/>
              </w:rPr>
              <w:t>(Stud</w:t>
            </w:r>
            <w:r>
              <w:rPr>
                <w:rFonts w:asciiTheme="majorBidi" w:hAnsiTheme="majorBidi" w:cstheme="majorBidi"/>
              </w:rPr>
              <w:t xml:space="preserve">i di RSUD Syarifah Ambami Rato Ebuh </w:t>
            </w:r>
            <w:r w:rsidRPr="00630B33">
              <w:rPr>
                <w:rFonts w:asciiTheme="majorBidi" w:hAnsiTheme="majorBidi" w:cstheme="majorBidi"/>
              </w:rPr>
              <w:t xml:space="preserve"> Bangkalan)</w:t>
            </w:r>
          </w:p>
        </w:tc>
      </w:tr>
      <w:tr w:rsidR="005F0F38" w:rsidTr="005F0F38">
        <w:tc>
          <w:tcPr>
            <w:tcW w:w="9039" w:type="dxa"/>
          </w:tcPr>
          <w:p w:rsidR="005F0F38" w:rsidRDefault="005F0F38" w:rsidP="00F53FB4">
            <w:pPr>
              <w:jc w:val="both"/>
              <w:rPr>
                <w:b/>
              </w:rPr>
            </w:pPr>
            <w:r>
              <w:rPr>
                <w:b/>
              </w:rPr>
              <w:t>ABSTRAK</w:t>
            </w:r>
          </w:p>
          <w:p w:rsidR="005F0F38" w:rsidRDefault="005F0F38" w:rsidP="00F53FB4">
            <w:pPr>
              <w:jc w:val="both"/>
              <w:rPr>
                <w:b/>
              </w:rPr>
            </w:pPr>
          </w:p>
          <w:p w:rsidR="005F0F38" w:rsidRPr="00DB4A70" w:rsidRDefault="005F0F38" w:rsidP="00F53FB4">
            <w:pPr>
              <w:pStyle w:val="ListParagraph"/>
              <w:tabs>
                <w:tab w:val="left" w:pos="0"/>
                <w:tab w:val="left" w:pos="1418"/>
                <w:tab w:val="left" w:pos="5010"/>
                <w:tab w:val="left" w:pos="6075"/>
              </w:tabs>
              <w:spacing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70">
              <w:rPr>
                <w:rFonts w:ascii="Times New Roman" w:hAnsi="Times New Roman" w:cs="Times New Roman"/>
                <w:sz w:val="24"/>
                <w:szCs w:val="24"/>
              </w:rPr>
              <w:t xml:space="preserve">Kecemasan pada ibu nifas post SC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adalah masa dimana ibu merasa </w:t>
            </w:r>
            <w:r w:rsidRPr="00DB4A70">
              <w:rPr>
                <w:rFonts w:ascii="Times New Roman" w:hAnsi="Times New Roman" w:cs="Times New Roman"/>
                <w:sz w:val="24"/>
                <w:szCs w:val="24"/>
              </w:rPr>
              <w:t>khawatir dan cemas dengan kemampuan melakukan mobilisasi dini</w:t>
            </w:r>
            <w:r w:rsidRPr="00DB4A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. Hasil study pendahuluan di dapatkan dari 44 orang ibu nifas post SC yang melakukan operasi caesar di RSUD Syarifah Ambami Rato Ebuh Bangkalan dan yang mengalami kecemasan sebanyak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44(100</w:t>
            </w:r>
            <w:r w:rsidRPr="00DB4A7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%). Tujuan penelitian ini adalah </w:t>
            </w:r>
            <w:r w:rsidRPr="00DB4A70">
              <w:rPr>
                <w:rFonts w:ascii="Times New Roman" w:hAnsi="Times New Roman" w:cs="Times New Roman"/>
                <w:sz w:val="24"/>
                <w:szCs w:val="24"/>
              </w:rPr>
              <w:t>Menganalisis pengaruh kecemasan, usia dan faktor budaya pada ibu nifas SC (</w:t>
            </w:r>
            <w:r w:rsidRPr="00DB4A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post sectio caesaria) </w:t>
            </w:r>
            <w:r w:rsidRPr="00DB4A70">
              <w:rPr>
                <w:rFonts w:ascii="Times New Roman" w:hAnsi="Times New Roman" w:cs="Times New Roman"/>
                <w:sz w:val="24"/>
                <w:szCs w:val="24"/>
              </w:rPr>
              <w:t>terhadap mobilisasi dini di Ruang Irna C RSUD Bangkalan.</w:t>
            </w:r>
          </w:p>
          <w:p w:rsidR="005F0F38" w:rsidRPr="003D72ED" w:rsidRDefault="005F0F38" w:rsidP="00F53FB4">
            <w:pPr>
              <w:pStyle w:val="ListParagraph"/>
              <w:tabs>
                <w:tab w:val="left" w:pos="0"/>
                <w:tab w:val="left" w:pos="1418"/>
                <w:tab w:val="left" w:pos="5010"/>
                <w:tab w:val="left" w:pos="6075"/>
              </w:tabs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13B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Penelitian ini menggunakan Analitik dengan pendekatan </w:t>
            </w:r>
            <w:r w:rsidRPr="00AD013B">
              <w:rPr>
                <w:rFonts w:ascii="Times New Roman" w:hAnsi="Times New Roman"/>
                <w:i/>
                <w:sz w:val="24"/>
                <w:szCs w:val="24"/>
                <w:lang w:eastAsia="id-ID"/>
              </w:rPr>
              <w:t>Cross Sectional</w:t>
            </w:r>
            <w:r w:rsidRPr="00AD013B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Variabel Independen yaitu </w:t>
            </w:r>
            <w:r>
              <w:rPr>
                <w:rFonts w:ascii="Times New Roman" w:hAnsi="Times New Roman"/>
                <w:sz w:val="24"/>
                <w:szCs w:val="24"/>
              </w:rPr>
              <w:t>kecemasan, usia dan faktor budaya</w:t>
            </w:r>
            <w:r w:rsidRPr="00AD013B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dan variabel dependennya adalah </w:t>
            </w:r>
            <w:r>
              <w:rPr>
                <w:rFonts w:ascii="Times New Roman" w:hAnsi="Times New Roman"/>
                <w:sz w:val="24"/>
                <w:szCs w:val="24"/>
              </w:rPr>
              <w:t>Mobilisasi dini</w:t>
            </w:r>
            <w:r w:rsidRPr="00AD013B">
              <w:rPr>
                <w:rFonts w:ascii="Times New Roman" w:hAnsi="Times New Roman"/>
                <w:sz w:val="24"/>
                <w:szCs w:val="24"/>
                <w:lang w:eastAsia="id-ID"/>
              </w:rPr>
              <w:t>. Populasi penelitian adalah seluruh ibu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nifas post SC di RSUD Syarifah Ambami Rato Ebuh Bangkalan sebanyak 27. Dengan sampel 27</w:t>
            </w:r>
            <w:r w:rsidRPr="00AD013B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responden menggunakan </w:t>
            </w:r>
            <w:r w:rsidRPr="00AD013B">
              <w:rPr>
                <w:rFonts w:ascii="Times New Roman" w:hAnsi="Times New Roman"/>
                <w:i/>
                <w:sz w:val="24"/>
                <w:szCs w:val="24"/>
              </w:rPr>
              <w:t>probablitysampling</w:t>
            </w:r>
            <w:r w:rsidRPr="00AD013B">
              <w:rPr>
                <w:rFonts w:ascii="Times New Roman" w:hAnsi="Times New Roman"/>
                <w:sz w:val="24"/>
                <w:szCs w:val="24"/>
              </w:rPr>
              <w:t>dengantekhnik</w:t>
            </w:r>
            <w:r w:rsidRPr="00AD013B">
              <w:rPr>
                <w:rFonts w:ascii="Times New Roman" w:hAnsi="Times New Roman"/>
                <w:i/>
                <w:sz w:val="24"/>
                <w:szCs w:val="24"/>
              </w:rPr>
              <w:t>simple random sampling.</w:t>
            </w:r>
            <w:r w:rsidRPr="00AD013B">
              <w:rPr>
                <w:rFonts w:ascii="Times New Roman" w:hAnsi="Times New Roman"/>
                <w:sz w:val="24"/>
                <w:szCs w:val="24"/>
              </w:rPr>
              <w:t>Instrumen yang digunakankuesioner, denganmenggunakanujistatistik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Lamda.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Penelitian ini sudah di uji etik oleh tim KEPK STIKes Ngudia Husada Madura. </w:t>
            </w:r>
          </w:p>
          <w:p w:rsidR="005F0F38" w:rsidRPr="00B6320B" w:rsidRDefault="005F0F38" w:rsidP="00F53FB4">
            <w:pPr>
              <w:pStyle w:val="ListParagraph"/>
              <w:tabs>
                <w:tab w:val="left" w:pos="0"/>
                <w:tab w:val="left" w:pos="1418"/>
                <w:tab w:val="left" w:pos="5010"/>
                <w:tab w:val="left" w:pos="6075"/>
              </w:tabs>
              <w:spacing w:line="240" w:lineRule="auto"/>
              <w:ind w:left="0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Hasil penelitian menunjukkan kecemasan menunjukkan baik (49%), pada usia cukup (67%) dan faktor budaya cukup (81,4%) B</w:t>
            </w:r>
            <w:r w:rsidRPr="00AD013B">
              <w:rPr>
                <w:rFonts w:ascii="Times New Roman" w:hAnsi="Times New Roman"/>
                <w:sz w:val="24"/>
                <w:szCs w:val="24"/>
              </w:rPr>
              <w:t>erdasarkan hasilujistatistik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spearman rank</w:t>
            </w:r>
            <w:r>
              <w:rPr>
                <w:rFonts w:ascii="Times New Roman" w:hAnsi="Times New Roman"/>
                <w:sz w:val="24"/>
                <w:szCs w:val="24"/>
              </w:rPr>
              <w:t>didapatkan hasil</w:t>
            </w:r>
            <w:r w:rsidRPr="00ED473A">
              <w:rPr>
                <w:rFonts w:ascii="Times New Roman" w:hAnsi="Times New Roman"/>
                <w:i/>
                <w:sz w:val="24"/>
                <w:szCs w:val="24"/>
              </w:rPr>
              <w:t xml:space="preserve"> p value</w:t>
            </w:r>
            <w:r>
              <w:rPr>
                <w:rFonts w:ascii="Times New Roman" w:hAnsi="Times New Roman"/>
                <w:sz w:val="24"/>
                <w:szCs w:val="24"/>
              </w:rPr>
              <w:t>(0,038)&lt;</w:t>
            </w:r>
            <w:r w:rsidRPr="00ED473A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(0,05) sehingga H0 diterima. Hal tersebut menunjukkan bahwa ada hubungan kecemasan, usia dan faktor budaya pada ibu nifas post SC di RSUD Syarifah Ambami Rato Ebuh Bangkalan.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Diharapkan bagi para medis untuk dapat meningkatkan pelayanan baik dalam promosi kesehatan seperti sosialisasi dan penyuluhan tentang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Persiapan menghadapi persalinan operasi caesaria sehingga ibu dapat mempersiapkan persalinan operasi caesaria dan dapat mengurangi kecemasan. </w:t>
            </w:r>
          </w:p>
        </w:tc>
      </w:tr>
      <w:tr w:rsidR="005F0F38" w:rsidTr="005F0F38">
        <w:tc>
          <w:tcPr>
            <w:tcW w:w="9039" w:type="dxa"/>
          </w:tcPr>
          <w:p w:rsidR="005F0F38" w:rsidRDefault="005F0F38" w:rsidP="00F53FB4">
            <w:pPr>
              <w:ind w:left="1701" w:hanging="1843"/>
              <w:jc w:val="both"/>
              <w:rPr>
                <w:b/>
              </w:rPr>
            </w:pPr>
            <w:r w:rsidRPr="001A2853">
              <w:rPr>
                <w:b/>
              </w:rPr>
              <w:t>Kata Kunci :</w:t>
            </w:r>
            <w:r>
              <w:rPr>
                <w:b/>
              </w:rPr>
              <w:t>Kecemasan, Usia Dan Faktor Budaya, Ibu nifas, Mobilisasi dini</w:t>
            </w:r>
          </w:p>
        </w:tc>
      </w:tr>
    </w:tbl>
    <w:p w:rsidR="00647970" w:rsidRDefault="00647970"/>
    <w:sectPr w:rsidR="00647970" w:rsidSect="0050508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F0F38"/>
    <w:rsid w:val="002E673E"/>
    <w:rsid w:val="002F2D21"/>
    <w:rsid w:val="003461B9"/>
    <w:rsid w:val="004F0D22"/>
    <w:rsid w:val="0050508F"/>
    <w:rsid w:val="005F0F38"/>
    <w:rsid w:val="00647970"/>
    <w:rsid w:val="00817C38"/>
    <w:rsid w:val="00B675BF"/>
    <w:rsid w:val="00D7303A"/>
    <w:rsid w:val="00F42F4D"/>
    <w:rsid w:val="00FC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2"/>
        <w:lang w:val="en-US" w:eastAsia="en-US" w:bidi="ar-SA"/>
      </w:rPr>
    </w:rPrDefault>
    <w:pPrDefault>
      <w:pPr>
        <w:spacing w:after="200" w:line="360" w:lineRule="auto"/>
        <w:ind w:left="108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38"/>
    <w:pPr>
      <w:spacing w:after="0" w:line="240" w:lineRule="auto"/>
      <w:ind w:left="0" w:firstLine="0"/>
      <w:jc w:val="left"/>
    </w:pPr>
    <w:rPr>
      <w:rFonts w:eastAsia="Times New Roman"/>
      <w:bCs w:val="0"/>
      <w:color w:val="auto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0F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5F0F38"/>
    <w:rPr>
      <w:rFonts w:asciiTheme="minorHAnsi" w:hAnsiTheme="minorHAnsi" w:cstheme="minorBidi"/>
      <w:bCs w:val="0"/>
      <w:color w:val="auto"/>
      <w:sz w:val="22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>Deakin University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perpusNHM</dc:creator>
  <cp:lastModifiedBy>client perpusNHM</cp:lastModifiedBy>
  <cp:revision>1</cp:revision>
  <dcterms:created xsi:type="dcterms:W3CDTF">2020-01-24T02:31:00Z</dcterms:created>
  <dcterms:modified xsi:type="dcterms:W3CDTF">2020-01-24T02:31:00Z</dcterms:modified>
</cp:coreProperties>
</file>