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4536"/>
      </w:tblGrid>
      <w:tr w:rsidR="003039E6" w:rsidRPr="00A7434A" w:rsidTr="004D5B44">
        <w:tc>
          <w:tcPr>
            <w:tcW w:w="3969" w:type="dxa"/>
            <w:tcBorders>
              <w:right w:val="nil"/>
            </w:tcBorders>
          </w:tcPr>
          <w:p w:rsidR="003039E6" w:rsidRPr="004A4FBE" w:rsidRDefault="003039E6" w:rsidP="004D5B44">
            <w:pPr>
              <w:pStyle w:val="Heading3"/>
              <w:jc w:val="left"/>
              <w:rPr>
                <w:b w:val="0"/>
                <w:lang w:val="id-ID"/>
              </w:rPr>
            </w:pPr>
            <w:r>
              <w:rPr>
                <w:b w:val="0"/>
                <w:lang w:val="id-ID"/>
              </w:rPr>
              <w:t>Sulhasanah</w:t>
            </w:r>
          </w:p>
          <w:p w:rsidR="003039E6" w:rsidRPr="00A7434A" w:rsidRDefault="003039E6" w:rsidP="004D5B44">
            <w:r>
              <w:t xml:space="preserve">NIM  </w:t>
            </w:r>
            <w:r w:rsidRPr="00E36217">
              <w:rPr>
                <w:bCs/>
              </w:rPr>
              <w:t>1</w:t>
            </w:r>
            <w:r>
              <w:rPr>
                <w:bCs/>
              </w:rPr>
              <w:t>81530100</w:t>
            </w:r>
            <w:r>
              <w:rPr>
                <w:bCs/>
                <w:lang w:val="id-ID"/>
              </w:rPr>
              <w:t>29</w:t>
            </w:r>
            <w:r w:rsidRPr="00264E2B">
              <w:rPr>
                <w:bCs/>
              </w:rPr>
              <w:br/>
              <w:t>Program Studi Diploma IV Kebidanan</w:t>
            </w:r>
          </w:p>
        </w:tc>
        <w:tc>
          <w:tcPr>
            <w:tcW w:w="4536" w:type="dxa"/>
            <w:tcBorders>
              <w:left w:val="nil"/>
            </w:tcBorders>
          </w:tcPr>
          <w:p w:rsidR="003039E6" w:rsidRPr="00264E2B" w:rsidRDefault="003039E6" w:rsidP="004D5B44">
            <w:pPr>
              <w:pStyle w:val="Heading3"/>
              <w:jc w:val="left"/>
              <w:rPr>
                <w:b w:val="0"/>
              </w:rPr>
            </w:pPr>
            <w:r w:rsidRPr="00264E2B">
              <w:rPr>
                <w:b w:val="0"/>
              </w:rPr>
              <w:t>Dosen Pembimbing</w:t>
            </w:r>
          </w:p>
          <w:p w:rsidR="003039E6" w:rsidRPr="00A7434A" w:rsidRDefault="003039E6" w:rsidP="004D5B44">
            <w:r w:rsidRPr="00D14BDB">
              <w:t>Hamimatus</w:t>
            </w:r>
            <w:r>
              <w:t xml:space="preserve"> Zainiyah,</w:t>
            </w:r>
            <w:r w:rsidRPr="00D14BDB">
              <w:t>S.ST., M. Pd., M.K</w:t>
            </w:r>
            <w:r>
              <w:t>eb</w:t>
            </w:r>
            <w:r w:rsidRPr="001F7500">
              <w:rPr>
                <w:color w:val="FF0000"/>
              </w:rPr>
              <w:t>.</w:t>
            </w:r>
            <w:r w:rsidRPr="001F7500">
              <w:rPr>
                <w:b/>
                <w:color w:val="FF0000"/>
              </w:rPr>
              <w:t xml:space="preserve"> </w:t>
            </w:r>
            <w:r>
              <w:rPr>
                <w:lang w:val="id-ID"/>
              </w:rPr>
              <w:t>0712128401</w:t>
            </w:r>
          </w:p>
        </w:tc>
      </w:tr>
      <w:tr w:rsidR="003039E6" w:rsidRPr="00DA755D" w:rsidTr="004D5B44">
        <w:tc>
          <w:tcPr>
            <w:tcW w:w="8505" w:type="dxa"/>
            <w:gridSpan w:val="2"/>
          </w:tcPr>
          <w:p w:rsidR="003039E6" w:rsidRPr="00186563" w:rsidRDefault="003039E6" w:rsidP="004D5B44">
            <w:pPr>
              <w:pStyle w:val="BodyText"/>
              <w:ind w:left="-90" w:right="-162"/>
              <w:rPr>
                <w:color w:val="000000"/>
                <w:sz w:val="24"/>
              </w:rPr>
            </w:pPr>
            <w:r w:rsidRPr="00186563">
              <w:rPr>
                <w:color w:val="000000"/>
                <w:sz w:val="24"/>
                <w:szCs w:val="28"/>
                <w:lang w:val="en-US"/>
              </w:rPr>
              <w:t>HUBUNGAN</w:t>
            </w:r>
            <w:r w:rsidRPr="00186563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KEPATUHAN</w:t>
            </w:r>
            <w:r>
              <w:rPr>
                <w:color w:val="000000"/>
                <w:sz w:val="24"/>
                <w:szCs w:val="28"/>
                <w:lang w:val="en-US"/>
              </w:rPr>
              <w:t xml:space="preserve"> DAN PENERIMAAN EFEK MUAL MUNTAH DALAM </w:t>
            </w:r>
            <w:r>
              <w:rPr>
                <w:color w:val="000000"/>
                <w:sz w:val="24"/>
                <w:szCs w:val="28"/>
              </w:rPr>
              <w:t>MENGKONSUMSI TABLET F</w:t>
            </w:r>
            <w:r>
              <w:rPr>
                <w:color w:val="000000"/>
                <w:sz w:val="24"/>
                <w:szCs w:val="28"/>
                <w:lang w:val="en-US"/>
              </w:rPr>
              <w:t>E PADA IBU HAMIL TM III DENGAN KEJADIAN ANEMIA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</w:p>
          <w:p w:rsidR="003039E6" w:rsidRPr="00DA755D" w:rsidRDefault="003039E6" w:rsidP="004D5B44">
            <w:pPr>
              <w:pStyle w:val="BodyText"/>
              <w:rPr>
                <w:b w:val="0"/>
                <w:sz w:val="24"/>
                <w:lang w:val="en-US"/>
              </w:rPr>
            </w:pPr>
            <w:r w:rsidRPr="00DA755D">
              <w:rPr>
                <w:b w:val="0"/>
                <w:sz w:val="24"/>
                <w:lang w:val="en-US"/>
              </w:rPr>
              <w:t xml:space="preserve"> (Studi di  </w:t>
            </w:r>
            <w:r>
              <w:rPr>
                <w:b w:val="0"/>
                <w:sz w:val="24"/>
              </w:rPr>
              <w:t>Puskesmas Rubaru Kec. Rubaru Kab.Sumenep</w:t>
            </w:r>
            <w:r w:rsidRPr="00DA755D">
              <w:rPr>
                <w:b w:val="0"/>
                <w:sz w:val="24"/>
                <w:lang w:val="en-US"/>
              </w:rPr>
              <w:t>)</w:t>
            </w:r>
          </w:p>
        </w:tc>
      </w:tr>
      <w:tr w:rsidR="003039E6" w:rsidRPr="00A11045" w:rsidTr="004D5B44">
        <w:tc>
          <w:tcPr>
            <w:tcW w:w="8505" w:type="dxa"/>
            <w:gridSpan w:val="2"/>
          </w:tcPr>
          <w:p w:rsidR="003039E6" w:rsidRPr="003F013C" w:rsidRDefault="003039E6" w:rsidP="004D5B44">
            <w:pPr>
              <w:pStyle w:val="Heading3"/>
              <w:jc w:val="both"/>
            </w:pPr>
            <w:r w:rsidRPr="003F013C">
              <w:t>ABSTRA</w:t>
            </w:r>
            <w:r>
              <w:t>K</w:t>
            </w:r>
            <w:r w:rsidRPr="003F013C">
              <w:t xml:space="preserve"> </w:t>
            </w:r>
          </w:p>
          <w:p w:rsidR="003039E6" w:rsidRPr="00A11045" w:rsidRDefault="003039E6" w:rsidP="004D5B44"/>
          <w:p w:rsidR="003039E6" w:rsidRPr="00A325A2" w:rsidRDefault="003039E6" w:rsidP="004D5B44">
            <w:pPr>
              <w:ind w:firstLine="432"/>
              <w:jc w:val="both"/>
            </w:pPr>
            <w:r>
              <w:rPr>
                <w:lang w:eastAsia="id-ID"/>
              </w:rPr>
              <w:t>Anemia dalam kehamilan didefinisikan sebagai penurunan kadar hemoglobin kurang dari 11 gram% selama masa kehamilan pada trimesrter 1 dan ke-3 dan kurang dari 10 gram% selama post partum dan trimester 2, anemia dalam kehamilan dapat mengakibatkan dampak yang membahayakan bagi ibu dan janin</w:t>
            </w:r>
            <w:r w:rsidRPr="00D47A85">
              <w:rPr>
                <w:color w:val="000000"/>
              </w:rPr>
              <w:t>.</w:t>
            </w:r>
            <w:r>
              <w:t xml:space="preserve"> Tujuan penelitian ini adalah m</w:t>
            </w:r>
            <w:r w:rsidRPr="00BD4841">
              <w:rPr>
                <w:lang w:val="id-ID"/>
              </w:rPr>
              <w:t xml:space="preserve">enganalisis </w:t>
            </w:r>
            <w:r w:rsidRPr="007651D2">
              <w:rPr>
                <w:color w:val="000000"/>
                <w:lang w:val="id-ID"/>
              </w:rPr>
              <w:t xml:space="preserve">Hubungan Kepatuhan dan </w:t>
            </w:r>
            <w:r>
              <w:rPr>
                <w:color w:val="000000"/>
                <w:lang w:val="id-ID"/>
              </w:rPr>
              <w:t>Efek Samping</w:t>
            </w:r>
            <w:r w:rsidRPr="007651D2">
              <w:rPr>
                <w:color w:val="000000"/>
                <w:lang w:val="id-ID"/>
              </w:rPr>
              <w:t xml:space="preserve"> Mual Muntah dalam Mengkonsumsi Tablet Fe Pada Ibu Hamil Trimester III dengan Kejadian Anemia</w:t>
            </w:r>
            <w:r w:rsidRPr="00A325A2">
              <w:t>.</w:t>
            </w:r>
          </w:p>
          <w:p w:rsidR="003039E6" w:rsidRDefault="003039E6" w:rsidP="004D5B44">
            <w:pPr>
              <w:ind w:firstLine="432"/>
              <w:jc w:val="both"/>
            </w:pPr>
          </w:p>
          <w:p w:rsidR="003039E6" w:rsidRPr="00A11045" w:rsidRDefault="003039E6" w:rsidP="004D5B44">
            <w:pPr>
              <w:ind w:firstLine="432"/>
              <w:jc w:val="both"/>
            </w:pPr>
            <w:r w:rsidRPr="00A11045">
              <w:t xml:space="preserve">Penelitian ini merupakan penelitian </w:t>
            </w:r>
            <w:r>
              <w:rPr>
                <w:iCs/>
              </w:rPr>
              <w:t xml:space="preserve">analitik dengan pendekatan </w:t>
            </w:r>
            <w:r w:rsidRPr="002C1D9E">
              <w:rPr>
                <w:i/>
                <w:iCs/>
              </w:rPr>
              <w:t>cross sectional</w:t>
            </w:r>
            <w:r w:rsidRPr="00A11045">
              <w:rPr>
                <w:i/>
              </w:rPr>
              <w:t xml:space="preserve">. </w:t>
            </w:r>
            <w:r w:rsidRPr="00A11045">
              <w:t xml:space="preserve">Variabel </w:t>
            </w:r>
            <w:r>
              <w:t xml:space="preserve">independent </w:t>
            </w:r>
            <w:r>
              <w:rPr>
                <w:lang w:val="id-ID"/>
              </w:rPr>
              <w:t>Kepatuhan dan efek samping mual muntah dalam mengkonsumsi tablet FE</w:t>
            </w:r>
            <w:r>
              <w:t xml:space="preserve">, variabel dependentnya </w:t>
            </w:r>
            <w:r>
              <w:rPr>
                <w:lang w:val="id-ID"/>
              </w:rPr>
              <w:t>kejadian anemia pada ibu hamil trimester III</w:t>
            </w:r>
            <w:r>
              <w:t xml:space="preserve">. </w:t>
            </w:r>
            <w:r w:rsidRPr="002A21D6">
              <w:t xml:space="preserve">sampel </w:t>
            </w:r>
            <w:r>
              <w:t xml:space="preserve">yang digunakan sebanyak </w:t>
            </w:r>
            <w:r>
              <w:rPr>
                <w:lang w:val="id-ID"/>
              </w:rPr>
              <w:t>36</w:t>
            </w:r>
            <w:r>
              <w:t xml:space="preserve"> ibu </w:t>
            </w:r>
            <w:r>
              <w:rPr>
                <w:lang w:val="id-ID"/>
              </w:rPr>
              <w:t>hamil trimester III di Puskesmas Rubaru Sumenep</w:t>
            </w:r>
            <w:r w:rsidRPr="002A21D6">
              <w:t xml:space="preserve"> dengan teknik </w:t>
            </w:r>
            <w:r>
              <w:rPr>
                <w:i/>
                <w:lang w:val="id-ID"/>
              </w:rPr>
              <w:t>Simple Random Sampling</w:t>
            </w:r>
            <w:r>
              <w:t>.</w:t>
            </w:r>
            <w:r w:rsidRPr="00A11045">
              <w:t xml:space="preserve"> Pengumpulan data </w:t>
            </w:r>
            <w:r>
              <w:t>dengan menggunakan kuesioner</w:t>
            </w:r>
            <w:r>
              <w:rPr>
                <w:lang w:val="id-ID"/>
              </w:rPr>
              <w:t xml:space="preserve"> dan kohort ibu</w:t>
            </w:r>
            <w:r w:rsidRPr="00A11045">
              <w:t xml:space="preserve">. Hasil penelitian ditabulasi kemudian dilakukan analisis </w:t>
            </w:r>
            <w:r>
              <w:t>b</w:t>
            </w:r>
            <w:r w:rsidRPr="00A11045">
              <w:t>ivariat</w:t>
            </w:r>
            <w:r>
              <w:t xml:space="preserve"> dengan uji statistik </w:t>
            </w:r>
            <w:r>
              <w:rPr>
                <w:i/>
              </w:rPr>
              <w:t>Fisher's Exact Test</w:t>
            </w:r>
            <w:r w:rsidRPr="00A11045">
              <w:rPr>
                <w:i/>
              </w:rPr>
              <w:t>.</w:t>
            </w:r>
          </w:p>
          <w:p w:rsidR="003039E6" w:rsidRDefault="003039E6" w:rsidP="004D5B44">
            <w:pPr>
              <w:ind w:firstLine="432"/>
              <w:jc w:val="both"/>
            </w:pPr>
          </w:p>
          <w:p w:rsidR="003039E6" w:rsidRDefault="003039E6" w:rsidP="004D5B44">
            <w:pPr>
              <w:ind w:firstLine="432"/>
              <w:jc w:val="both"/>
              <w:rPr>
                <w:color w:val="000000"/>
                <w:lang w:val="id-ID"/>
              </w:rPr>
            </w:pPr>
            <w:r>
              <w:t>Hasil penelitian menunjukkan</w:t>
            </w:r>
            <w:r>
              <w:rPr>
                <w:lang w:val="id-ID"/>
              </w:rPr>
              <w:t xml:space="preserve"> hampir seluruhnya </w:t>
            </w:r>
            <w:r>
              <w:t>(8</w:t>
            </w:r>
            <w:r>
              <w:rPr>
                <w:lang w:val="id-ID"/>
              </w:rPr>
              <w:t>0</w:t>
            </w:r>
            <w:r>
              <w:t>,</w:t>
            </w:r>
            <w:r>
              <w:rPr>
                <w:lang w:val="id-ID"/>
              </w:rPr>
              <w:t>6</w:t>
            </w:r>
            <w:r>
              <w:t>%)</w:t>
            </w:r>
            <w:r>
              <w:rPr>
                <w:lang w:val="id-ID"/>
              </w:rPr>
              <w:t xml:space="preserve"> ibu hamil trimester III </w:t>
            </w:r>
            <w:r>
              <w:t xml:space="preserve">memiliki kebiasaan </w:t>
            </w:r>
            <w:r>
              <w:rPr>
                <w:lang w:val="id-ID"/>
              </w:rPr>
              <w:t>tidak patuh dalam mengkonsumsi tablet FE</w:t>
            </w:r>
            <w:r>
              <w:t xml:space="preserve">, </w:t>
            </w:r>
            <w:r>
              <w:rPr>
                <w:lang w:val="id-ID"/>
              </w:rPr>
              <w:t xml:space="preserve">hampir seluruhnya </w:t>
            </w:r>
            <w:r>
              <w:t>(</w:t>
            </w:r>
            <w:r>
              <w:rPr>
                <w:lang w:val="id-ID"/>
              </w:rPr>
              <w:t>80,6</w:t>
            </w:r>
            <w:r>
              <w:t xml:space="preserve">%). ibu </w:t>
            </w:r>
            <w:r>
              <w:rPr>
                <w:lang w:val="id-ID"/>
              </w:rPr>
              <w:t>hamil trimester III</w:t>
            </w:r>
            <w:r>
              <w:t xml:space="preserve"> </w:t>
            </w:r>
            <w:r>
              <w:rPr>
                <w:lang w:val="id-ID"/>
              </w:rPr>
              <w:t xml:space="preserve">mengalami efek samping mual muntah dalam mengkonsumsi tablet FE, sebagian besar </w:t>
            </w:r>
            <w:r>
              <w:t>(</w:t>
            </w:r>
            <w:r>
              <w:rPr>
                <w:lang w:val="id-ID"/>
              </w:rPr>
              <w:t>69,4</w:t>
            </w:r>
            <w:r>
              <w:t>%</w:t>
            </w:r>
            <w:r>
              <w:rPr>
                <w:lang w:val="id-ID"/>
              </w:rPr>
              <w:t xml:space="preserve">) ibu hamil trimester III mengalami anemia. </w:t>
            </w:r>
            <w:r>
              <w:t xml:space="preserve">Analisa </w:t>
            </w:r>
            <w:r>
              <w:rPr>
                <w:i/>
              </w:rPr>
              <w:t>Fisher's Exact Test</w:t>
            </w:r>
            <w:r w:rsidRPr="00CC4B07">
              <w:rPr>
                <w:bCs/>
                <w:color w:val="000000"/>
              </w:rPr>
              <w:t xml:space="preserve"> </w:t>
            </w:r>
            <w:r w:rsidRPr="00CC4B07">
              <w:rPr>
                <w:bCs/>
                <w:color w:val="000000"/>
                <w:lang w:val="id-ID"/>
              </w:rPr>
              <w:t xml:space="preserve">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lang w:val="id-ID"/>
              </w:rPr>
              <w:t xml:space="preserve"> </w:t>
            </w:r>
            <w:r w:rsidRPr="00543E2B">
              <w:t>ρ = 0,0</w:t>
            </w:r>
            <w:r>
              <w:t>0</w:t>
            </w:r>
            <w:r>
              <w:rPr>
                <w:lang w:val="id-ID"/>
              </w:rPr>
              <w:t>1</w:t>
            </w:r>
            <w:r w:rsidRPr="00543E2B">
              <w:t xml:space="preserve"> &lt; α = 0,0</w:t>
            </w:r>
            <w:r>
              <w:t>5</w:t>
            </w:r>
            <w:r>
              <w:rPr>
                <w:lang w:val="id-ID"/>
              </w:rPr>
              <w:t xml:space="preserve">) </w:t>
            </w:r>
            <w:r>
              <w:t xml:space="preserve">artinya ada </w:t>
            </w:r>
            <w:r w:rsidRPr="007651D2">
              <w:rPr>
                <w:color w:val="000000"/>
                <w:lang w:val="id-ID"/>
              </w:rPr>
              <w:t>Hubungan Kepatuhan dalam Mengkonsumsi Tablet Fe Pada Ibu Hamil Trimester III dengan Kejadian Anemia</w:t>
            </w:r>
            <w:r>
              <w:rPr>
                <w:lang w:val="id-ID"/>
              </w:rPr>
              <w:t xml:space="preserve"> dan ( </w:t>
            </w:r>
            <w:r w:rsidRPr="00543E2B">
              <w:t>ρ = 0,0</w:t>
            </w:r>
            <w:r>
              <w:t>00</w:t>
            </w:r>
            <w:r w:rsidRPr="00543E2B">
              <w:t xml:space="preserve"> &lt; α = 0,0</w:t>
            </w:r>
            <w:r>
              <w:t>5</w:t>
            </w:r>
            <w:r>
              <w:rPr>
                <w:lang w:val="id-ID"/>
              </w:rPr>
              <w:t xml:space="preserve">  </w:t>
            </w:r>
            <w:r>
              <w:t>)</w:t>
            </w:r>
            <w:r>
              <w:rPr>
                <w:lang w:val="id-ID"/>
              </w:rPr>
              <w:t xml:space="preserve"> </w:t>
            </w:r>
            <w:r>
              <w:t xml:space="preserve">artinya ada </w:t>
            </w:r>
            <w:r w:rsidRPr="007651D2">
              <w:rPr>
                <w:color w:val="000000"/>
                <w:lang w:val="id-ID"/>
              </w:rPr>
              <w:t xml:space="preserve">Hubungan </w:t>
            </w:r>
            <w:r>
              <w:rPr>
                <w:color w:val="000000"/>
                <w:lang w:val="id-ID"/>
              </w:rPr>
              <w:t xml:space="preserve">efek samping mual muntah </w:t>
            </w:r>
            <w:r w:rsidRPr="007651D2">
              <w:rPr>
                <w:color w:val="000000"/>
                <w:lang w:val="id-ID"/>
              </w:rPr>
              <w:t>dalam Mengkonsumsi Tablet Fe Pada Ibu Hamil Trimester III dengan Kejadian Anemia</w:t>
            </w:r>
            <w:r>
              <w:rPr>
                <w:color w:val="000000"/>
                <w:lang w:val="id-ID"/>
              </w:rPr>
              <w:t>.</w:t>
            </w:r>
          </w:p>
          <w:p w:rsidR="003039E6" w:rsidRPr="00CC4B07" w:rsidRDefault="003039E6" w:rsidP="004D5B44">
            <w:pPr>
              <w:ind w:firstLine="432"/>
              <w:jc w:val="both"/>
              <w:rPr>
                <w:lang w:val="id-ID"/>
              </w:rPr>
            </w:pPr>
            <w:r w:rsidRPr="00BC35F4">
              <w:t xml:space="preserve">Disarankan bagi ibu </w:t>
            </w:r>
            <w:r w:rsidRPr="00BC35F4">
              <w:rPr>
                <w:color w:val="000000"/>
              </w:rPr>
              <w:t xml:space="preserve">untuk meningkatkan pengetahuan tentang </w:t>
            </w:r>
            <w:r>
              <w:rPr>
                <w:color w:val="000000"/>
                <w:lang w:val="id-ID"/>
              </w:rPr>
              <w:t xml:space="preserve">anemia dan </w:t>
            </w:r>
            <w:r w:rsidRPr="00BC35F4">
              <w:rPr>
                <w:color w:val="000000"/>
              </w:rPr>
              <w:t xml:space="preserve"> ANC terpadu, serta </w:t>
            </w:r>
            <w:r w:rsidRPr="00BC35F4">
              <w:t xml:space="preserve">bidan </w:t>
            </w:r>
            <w:r w:rsidRPr="00BC35F4">
              <w:rPr>
                <w:color w:val="000000"/>
              </w:rPr>
              <w:t xml:space="preserve">memberitahu ibu hamil tentang </w:t>
            </w:r>
            <w:r>
              <w:rPr>
                <w:color w:val="000000"/>
                <w:lang w:val="id-ID"/>
              </w:rPr>
              <w:t>bahaya anemia pada ibu hamil</w:t>
            </w:r>
            <w:r w:rsidRPr="00BC35F4">
              <w:rPr>
                <w:color w:val="000000"/>
              </w:rPr>
              <w:t xml:space="preserve"> </w:t>
            </w:r>
            <w:r w:rsidRPr="00BC35F4">
              <w:t>melalui kegiatan posyandu dan penyuluhan kelompok.</w:t>
            </w:r>
          </w:p>
          <w:p w:rsidR="003039E6" w:rsidRPr="00A11045" w:rsidRDefault="003039E6" w:rsidP="004D5B44">
            <w:pPr>
              <w:jc w:val="both"/>
            </w:pPr>
          </w:p>
        </w:tc>
      </w:tr>
      <w:tr w:rsidR="003039E6" w:rsidRPr="006D6D73" w:rsidTr="004D5B44">
        <w:tc>
          <w:tcPr>
            <w:tcW w:w="8505" w:type="dxa"/>
            <w:gridSpan w:val="2"/>
          </w:tcPr>
          <w:p w:rsidR="003039E6" w:rsidRPr="002604C5" w:rsidRDefault="003039E6" w:rsidP="004D5B44">
            <w:pPr>
              <w:pStyle w:val="Heading3"/>
              <w:jc w:val="both"/>
              <w:rPr>
                <w:i/>
                <w:lang w:val="id-ID"/>
              </w:rPr>
            </w:pPr>
            <w:r>
              <w:t xml:space="preserve">Kata Kunci: </w:t>
            </w:r>
            <w:r>
              <w:rPr>
                <w:lang w:val="id-ID"/>
              </w:rPr>
              <w:t>Kepatuhan konsumi tablet FE</w:t>
            </w:r>
            <w:r>
              <w:t xml:space="preserve">, </w:t>
            </w:r>
            <w:r>
              <w:rPr>
                <w:lang w:val="id-ID"/>
              </w:rPr>
              <w:t>Efek samping mual muntah</w:t>
            </w:r>
            <w:r>
              <w:t xml:space="preserve">, </w:t>
            </w:r>
            <w:r>
              <w:rPr>
                <w:lang w:val="id-ID"/>
              </w:rPr>
              <w:t>Anemia ibu hamil</w:t>
            </w:r>
          </w:p>
          <w:p w:rsidR="003039E6" w:rsidRPr="006D6D73" w:rsidRDefault="003039E6" w:rsidP="004D5B44">
            <w:pPr>
              <w:pStyle w:val="Heading3"/>
              <w:jc w:val="both"/>
              <w:rPr>
                <w:i/>
              </w:rPr>
            </w:pP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3039E6"/>
    <w:rsid w:val="003039E6"/>
    <w:rsid w:val="003518B6"/>
    <w:rsid w:val="003535AF"/>
    <w:rsid w:val="00747972"/>
    <w:rsid w:val="007D383F"/>
    <w:rsid w:val="008E7291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E6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039E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39E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Char">
    <w:name w:val="Body Text Char"/>
    <w:link w:val="BodyText"/>
    <w:rsid w:val="003039E6"/>
    <w:rPr>
      <w:b/>
      <w:sz w:val="32"/>
      <w:szCs w:val="24"/>
      <w:lang w:val="id-ID"/>
    </w:rPr>
  </w:style>
  <w:style w:type="paragraph" w:styleId="BodyText">
    <w:name w:val="Body Text"/>
    <w:basedOn w:val="Normal"/>
    <w:link w:val="BodyTextChar"/>
    <w:rsid w:val="003039E6"/>
    <w:pPr>
      <w:jc w:val="center"/>
    </w:pPr>
    <w:rPr>
      <w:rFonts w:asciiTheme="minorHAnsi" w:eastAsiaTheme="minorHAnsi" w:hAnsiTheme="minorHAnsi" w:cstheme="minorBidi"/>
      <w:b/>
      <w:sz w:val="32"/>
      <w:lang w:val="id-ID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039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Deakin University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2020-01-24T02:23:00Z</dcterms:created>
  <dcterms:modified xsi:type="dcterms:W3CDTF">2020-01-24T02:23:00Z</dcterms:modified>
</cp:coreProperties>
</file>