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D04523" w:rsidRPr="008D2FE7" w:rsidTr="00D04523">
        <w:trPr>
          <w:trHeight w:val="747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04523" w:rsidRPr="008D2FE7" w:rsidRDefault="00D04523" w:rsidP="00D04523">
            <w:pPr>
              <w:spacing w:line="240" w:lineRule="auto"/>
              <w:ind w:left="-10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bookmarkStart w:id="0" w:name="_Hlk520744589"/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S</w:t>
            </w:r>
            <w:r w:rsidR="007E6DF1">
              <w:rPr>
                <w:rFonts w:ascii="Times New Roman" w:eastAsia="Calibri" w:hAnsi="Times New Roman"/>
                <w:sz w:val="24"/>
                <w:szCs w:val="24"/>
              </w:rPr>
              <w:t>yamsiyatul</w:t>
            </w:r>
            <w:proofErr w:type="spellEnd"/>
            <w:r w:rsidR="007E6DF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7E6DF1">
              <w:rPr>
                <w:rFonts w:ascii="Times New Roman" w:eastAsia="Calibri" w:hAnsi="Times New Roman"/>
                <w:sz w:val="24"/>
                <w:szCs w:val="24"/>
              </w:rPr>
              <w:t>Rohmah</w:t>
            </w:r>
            <w:proofErr w:type="spellEnd"/>
          </w:p>
          <w:p w:rsidR="00D04523" w:rsidRPr="008D2FE7" w:rsidRDefault="00D04523" w:rsidP="00D04523">
            <w:pPr>
              <w:spacing w:line="240" w:lineRule="auto"/>
              <w:ind w:left="-10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NIM. 18153010109</w:t>
            </w:r>
          </w:p>
          <w:p w:rsidR="00D04523" w:rsidRPr="008D2FE7" w:rsidRDefault="00D04523" w:rsidP="00D04523">
            <w:pPr>
              <w:spacing w:after="200" w:line="276" w:lineRule="auto"/>
              <w:ind w:left="-108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D2FE7">
              <w:rPr>
                <w:rFonts w:ascii="Times New Roman" w:eastAsia="Calibri" w:hAnsi="Times New Roman"/>
                <w:sz w:val="24"/>
                <w:szCs w:val="24"/>
                <w:lang w:val="id-ID"/>
              </w:rPr>
              <w:t xml:space="preserve">Program Studi Diploma IV Kebidanan </w:t>
            </w:r>
          </w:p>
        </w:tc>
        <w:tc>
          <w:tcPr>
            <w:tcW w:w="4110" w:type="dxa"/>
            <w:tcBorders>
              <w:left w:val="nil"/>
              <w:bottom w:val="single" w:sz="4" w:space="0" w:color="auto"/>
            </w:tcBorders>
          </w:tcPr>
          <w:p w:rsidR="00D04523" w:rsidRPr="008D2FE7" w:rsidRDefault="00D04523" w:rsidP="00D04523">
            <w:pPr>
              <w:spacing w:line="240" w:lineRule="auto"/>
              <w:ind w:left="33" w:right="-10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D2FE7">
              <w:rPr>
                <w:rFonts w:ascii="Times New Roman" w:eastAsia="Calibri" w:hAnsi="Times New Roman"/>
                <w:sz w:val="24"/>
                <w:szCs w:val="24"/>
              </w:rPr>
              <w:t>Dosen</w:t>
            </w:r>
            <w:proofErr w:type="spellEnd"/>
            <w:r w:rsidRPr="008D2FE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D2FE7">
              <w:rPr>
                <w:rFonts w:ascii="Times New Roman" w:eastAsia="Calibri" w:hAnsi="Times New Roman"/>
                <w:sz w:val="24"/>
                <w:szCs w:val="24"/>
              </w:rPr>
              <w:t>Pembimbing</w:t>
            </w:r>
            <w:proofErr w:type="spellEnd"/>
            <w:r w:rsidRPr="008D2FE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D04523" w:rsidRPr="008D2FE7" w:rsidRDefault="00D04523" w:rsidP="00D04523">
            <w:pPr>
              <w:spacing w:line="240" w:lineRule="auto"/>
              <w:ind w:left="33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FE7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Hasinuddin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S.Kep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Ns.,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</w:t>
            </w:r>
            <w:proofErr w:type="spellEnd"/>
          </w:p>
          <w:p w:rsidR="00D04523" w:rsidRPr="008D2FE7" w:rsidRDefault="00D04523" w:rsidP="00D04523">
            <w:pPr>
              <w:spacing w:line="240" w:lineRule="auto"/>
              <w:ind w:left="33" w:right="-108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NIDN : 0723058002</w:t>
            </w:r>
            <w:r w:rsidRPr="008D2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4523" w:rsidRPr="008D2FE7" w:rsidRDefault="00D04523" w:rsidP="009864C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04523" w:rsidRPr="008D2FE7" w:rsidTr="009864CB">
        <w:trPr>
          <w:trHeight w:val="464"/>
        </w:trPr>
        <w:tc>
          <w:tcPr>
            <w:tcW w:w="7938" w:type="dxa"/>
            <w:gridSpan w:val="2"/>
          </w:tcPr>
          <w:p w:rsidR="00D04523" w:rsidRPr="008D2FE7" w:rsidRDefault="00D04523" w:rsidP="009864C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D2FE7">
              <w:rPr>
                <w:rFonts w:ascii="Times New Roman" w:eastAsiaTheme="minorHAnsi" w:hAnsi="Times New Roman"/>
                <w:b/>
                <w:sz w:val="24"/>
                <w:szCs w:val="24"/>
              </w:rPr>
              <w:t>Pengaruh</w:t>
            </w:r>
            <w:proofErr w:type="spellEnd"/>
            <w:r w:rsidRPr="008D2FE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t</w:t>
            </w:r>
            <w:r w:rsidRPr="008D2FE7">
              <w:rPr>
                <w:rFonts w:ascii="Times New Roman" w:eastAsiaTheme="minorHAnsi" w:hAnsi="Times New Roman"/>
                <w:b/>
                <w:sz w:val="24"/>
                <w:szCs w:val="24"/>
              </w:rPr>
              <w:t>erhadap</w:t>
            </w:r>
            <w:proofErr w:type="spellEnd"/>
            <w:r w:rsidRPr="008D2FE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Kejadian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BBLR</w:t>
            </w:r>
          </w:p>
          <w:p w:rsidR="00D04523" w:rsidRPr="008D2FE7" w:rsidRDefault="00D04523" w:rsidP="009864CB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D2FE7">
              <w:rPr>
                <w:rFonts w:ascii="Times New Roman" w:hAnsi="Times New Roman"/>
                <w:sz w:val="24"/>
                <w:szCs w:val="24"/>
                <w:lang w:val="id-ID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Irna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 RSUD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Syamrabu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2FE7"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 w:rsidRPr="008D2F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04523" w:rsidRPr="008D2FE7" w:rsidTr="009864CB">
        <w:trPr>
          <w:trHeight w:val="7044"/>
        </w:trPr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:rsidR="00D04523" w:rsidRPr="008D2FE7" w:rsidRDefault="00D04523" w:rsidP="009864CB">
            <w:pPr>
              <w:spacing w:after="20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D2FE7">
              <w:rPr>
                <w:rFonts w:ascii="Times New Roman" w:eastAsia="Calibri" w:hAnsi="Times New Roman"/>
                <w:b/>
                <w:sz w:val="24"/>
                <w:szCs w:val="24"/>
              </w:rPr>
              <w:t>ABSTRAK</w:t>
            </w:r>
          </w:p>
          <w:p w:rsidR="00D04523" w:rsidRDefault="00D04523" w:rsidP="009E20ED">
            <w:pPr>
              <w:spacing w:line="240" w:lineRule="auto"/>
              <w:ind w:firstLine="63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kedudukan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posisi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seseorang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ditentukan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pendapatan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D04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pendahuluan</w:t>
            </w:r>
            <w:proofErr w:type="spell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angka</w:t>
            </w:r>
            <w:proofErr w:type="spell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kelahiran</w:t>
            </w:r>
            <w:proofErr w:type="spell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bayi</w:t>
            </w:r>
            <w:proofErr w:type="spellEnd"/>
            <w:r w:rsidR="001D5BE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selama satu tahun terakhir</w:t>
            </w:r>
            <w:r w:rsidR="009E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 1159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diantaranya</w:t>
            </w:r>
            <w:proofErr w:type="spell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bayi</w:t>
            </w:r>
            <w:proofErr w:type="spell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lahir</w:t>
            </w:r>
            <w:proofErr w:type="spell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 362 (0</w:t>
            </w:r>
            <w:proofErr w:type="gramStart"/>
            <w:r w:rsidR="009E20ED">
              <w:rPr>
                <w:rFonts w:ascii="Times New Roman" w:hAnsi="Times New Roman"/>
                <w:sz w:val="24"/>
                <w:szCs w:val="24"/>
              </w:rPr>
              <w:t>,32</w:t>
            </w:r>
            <w:proofErr w:type="gram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%).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20ED">
              <w:rPr>
                <w:rFonts w:ascii="Times New Roman" w:hAnsi="Times New Roman"/>
                <w:sz w:val="24"/>
                <w:szCs w:val="24"/>
              </w:rPr>
              <w:t>bayi</w:t>
            </w:r>
            <w:proofErr w:type="spellEnd"/>
            <w:r w:rsidR="009E20ED">
              <w:rPr>
                <w:rFonts w:ascii="Times New Roman" w:hAnsi="Times New Roman"/>
                <w:sz w:val="24"/>
                <w:szCs w:val="24"/>
              </w:rPr>
              <w:t xml:space="preserve"> BBLR.  </w:t>
            </w:r>
          </w:p>
          <w:p w:rsidR="00D04523" w:rsidRPr="002C4B62" w:rsidRDefault="009E20ED" w:rsidP="00963212">
            <w:pPr>
              <w:spacing w:line="240" w:lineRule="auto"/>
              <w:ind w:firstLine="63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bookmarkStart w:id="1" w:name="_GoBack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Cross Sectional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independen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dependennya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="001D5BE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kejadian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BBLR. </w:t>
            </w:r>
            <w:proofErr w:type="spellStart"/>
            <w:r w:rsidR="007E6DF1">
              <w:rPr>
                <w:rFonts w:ascii="Times New Roman" w:hAnsi="Times New Roman"/>
                <w:sz w:val="24"/>
                <w:szCs w:val="24"/>
              </w:rPr>
              <w:t>Populasi</w:t>
            </w:r>
            <w:proofErr w:type="spellEnd"/>
            <w:r w:rsidR="007E6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6DF1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="007E6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3212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="00963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3212">
              <w:rPr>
                <w:rFonts w:ascii="Times New Roman" w:hAnsi="Times New Roman"/>
                <w:sz w:val="24"/>
                <w:szCs w:val="24"/>
              </w:rPr>
              <w:t>seluruh</w:t>
            </w:r>
            <w:proofErr w:type="spellEnd"/>
            <w:r w:rsidR="00963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3212"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 w:rsidR="0096321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963212">
              <w:rPr>
                <w:rFonts w:ascii="Times New Roman" w:hAnsi="Times New Roman"/>
                <w:sz w:val="24"/>
                <w:szCs w:val="24"/>
              </w:rPr>
              <w:t>mempunyai</w:t>
            </w:r>
            <w:proofErr w:type="spellEnd"/>
            <w:r w:rsidR="00963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3212">
              <w:rPr>
                <w:rFonts w:ascii="Times New Roman" w:hAnsi="Times New Roman"/>
                <w:sz w:val="24"/>
                <w:szCs w:val="24"/>
              </w:rPr>
              <w:t>bayi</w:t>
            </w:r>
            <w:proofErr w:type="spellEnd"/>
            <w:r w:rsidR="00963212">
              <w:rPr>
                <w:rFonts w:ascii="Times New Roman" w:hAnsi="Times New Roman"/>
                <w:sz w:val="24"/>
                <w:szCs w:val="24"/>
              </w:rPr>
              <w:t xml:space="preserve"> BBLR di </w:t>
            </w:r>
            <w:proofErr w:type="spellStart"/>
            <w:r w:rsidR="00963212">
              <w:rPr>
                <w:rFonts w:ascii="Times New Roman" w:hAnsi="Times New Roman"/>
                <w:sz w:val="24"/>
                <w:szCs w:val="24"/>
              </w:rPr>
              <w:t>ruang</w:t>
            </w:r>
            <w:proofErr w:type="spellEnd"/>
            <w:r w:rsidR="00963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3212">
              <w:rPr>
                <w:rFonts w:ascii="Times New Roman" w:hAnsi="Times New Roman"/>
                <w:sz w:val="24"/>
                <w:szCs w:val="24"/>
              </w:rPr>
              <w:t>Irna</w:t>
            </w:r>
            <w:proofErr w:type="spellEnd"/>
            <w:r w:rsidR="00963212">
              <w:rPr>
                <w:rFonts w:ascii="Times New Roman" w:hAnsi="Times New Roman"/>
                <w:sz w:val="24"/>
                <w:szCs w:val="24"/>
              </w:rPr>
              <w:t xml:space="preserve"> G RSUD </w:t>
            </w:r>
            <w:proofErr w:type="spellStart"/>
            <w:r w:rsidR="00963212">
              <w:rPr>
                <w:rFonts w:ascii="Times New Roman" w:hAnsi="Times New Roman"/>
                <w:sz w:val="24"/>
                <w:szCs w:val="24"/>
              </w:rPr>
              <w:t>Syam</w:t>
            </w:r>
            <w:r w:rsidR="007E6DF1">
              <w:rPr>
                <w:rFonts w:ascii="Times New Roman" w:hAnsi="Times New Roman"/>
                <w:sz w:val="24"/>
                <w:szCs w:val="24"/>
              </w:rPr>
              <w:t>rabu</w:t>
            </w:r>
            <w:proofErr w:type="spellEnd"/>
            <w:r w:rsidR="007E6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6DF1"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 w:rsidR="007E6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6DF1"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 w:rsidR="007E6DF1">
              <w:rPr>
                <w:rFonts w:ascii="Times New Roman" w:hAnsi="Times New Roman"/>
                <w:sz w:val="24"/>
                <w:szCs w:val="24"/>
              </w:rPr>
              <w:t xml:space="preserve"> 44</w:t>
            </w:r>
            <w:r w:rsidR="009632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6321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="00963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3212"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 w:rsidR="00963212">
              <w:rPr>
                <w:rFonts w:ascii="Times New Roman" w:hAnsi="Times New Roman"/>
                <w:sz w:val="24"/>
                <w:szCs w:val="24"/>
              </w:rPr>
              <w:t xml:space="preserve"> 40 orang </w:t>
            </w:r>
            <w:proofErr w:type="spellStart"/>
            <w:r w:rsidR="0096321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="00CC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C232F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="00CC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232F" w:rsidRPr="00CC232F">
              <w:rPr>
                <w:rFonts w:ascii="Times New Roman" w:hAnsi="Times New Roman"/>
                <w:i/>
                <w:sz w:val="24"/>
                <w:szCs w:val="24"/>
              </w:rPr>
              <w:t>probability sampling</w:t>
            </w:r>
            <w:r w:rsidR="00CC23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C232F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="00963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3212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="00963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3212">
              <w:rPr>
                <w:rFonts w:ascii="Times New Roman" w:hAnsi="Times New Roman"/>
                <w:i/>
                <w:sz w:val="24"/>
                <w:szCs w:val="24"/>
              </w:rPr>
              <w:t>simple random sampling.</w:t>
            </w:r>
            <w:r w:rsidR="007E6D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E6DF1">
              <w:rPr>
                <w:rFonts w:ascii="Times New Roman" w:hAnsi="Times New Roman"/>
                <w:sz w:val="24"/>
                <w:szCs w:val="24"/>
              </w:rPr>
              <w:t>Instrumen</w:t>
            </w:r>
            <w:proofErr w:type="spellEnd"/>
            <w:r w:rsidR="007E6DF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="007E6DF1"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="007E6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6DF1">
              <w:rPr>
                <w:rFonts w:ascii="Times New Roman" w:hAnsi="Times New Roman"/>
                <w:sz w:val="24"/>
                <w:szCs w:val="24"/>
              </w:rPr>
              <w:t>kuesioner</w:t>
            </w:r>
            <w:proofErr w:type="spellEnd"/>
            <w:r w:rsidR="007E6D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E6DF1">
              <w:rPr>
                <w:rFonts w:ascii="Times New Roman" w:hAnsi="Times New Roman"/>
                <w:sz w:val="24"/>
                <w:szCs w:val="24"/>
              </w:rPr>
              <w:t>p</w:t>
            </w:r>
            <w:r w:rsidR="00963212">
              <w:rPr>
                <w:rFonts w:ascii="Times New Roman" w:hAnsi="Times New Roman"/>
                <w:sz w:val="24"/>
                <w:szCs w:val="24"/>
              </w:rPr>
              <w:t>enelitian</w:t>
            </w:r>
            <w:proofErr w:type="spellEnd"/>
            <w:r w:rsidR="00963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3212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="00963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3212">
              <w:rPr>
                <w:rFonts w:ascii="Times New Roman" w:hAnsi="Times New Roman"/>
                <w:sz w:val="24"/>
                <w:szCs w:val="24"/>
              </w:rPr>
              <w:t>sudah</w:t>
            </w:r>
            <w:proofErr w:type="spellEnd"/>
            <w:r w:rsidR="00963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3212">
              <w:rPr>
                <w:rFonts w:ascii="Times New Roman" w:hAnsi="Times New Roman"/>
                <w:sz w:val="24"/>
                <w:szCs w:val="24"/>
              </w:rPr>
              <w:t>diuji</w:t>
            </w:r>
            <w:proofErr w:type="spellEnd"/>
            <w:r w:rsidR="00963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3212"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 w:rsidR="00963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3212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="00963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3212">
              <w:rPr>
                <w:rFonts w:ascii="Times New Roman" w:hAnsi="Times New Roman"/>
                <w:sz w:val="24"/>
                <w:szCs w:val="24"/>
              </w:rPr>
              <w:t>tim</w:t>
            </w:r>
            <w:proofErr w:type="spellEnd"/>
            <w:r w:rsidR="00963212">
              <w:rPr>
                <w:rFonts w:ascii="Times New Roman" w:hAnsi="Times New Roman"/>
                <w:sz w:val="24"/>
                <w:szCs w:val="24"/>
              </w:rPr>
              <w:t xml:space="preserve"> KE</w:t>
            </w:r>
            <w:r w:rsidR="002C4B62">
              <w:rPr>
                <w:rFonts w:ascii="Times New Roman" w:hAnsi="Times New Roman"/>
                <w:sz w:val="24"/>
                <w:szCs w:val="24"/>
              </w:rPr>
              <w:t xml:space="preserve">PK </w:t>
            </w:r>
            <w:proofErr w:type="spellStart"/>
            <w:r w:rsidR="002C4B62"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 w:rsidR="002C4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4B62"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 w:rsidR="002C4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4B62"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 w:rsidR="002C4B62">
              <w:rPr>
                <w:rFonts w:ascii="Times New Roman" w:hAnsi="Times New Roman"/>
                <w:sz w:val="24"/>
                <w:szCs w:val="24"/>
              </w:rPr>
              <w:t xml:space="preserve"> Madura, </w:t>
            </w:r>
            <w:proofErr w:type="gramStart"/>
            <w:r w:rsidR="002C4B62">
              <w:rPr>
                <w:rFonts w:ascii="Times New Roman" w:hAnsi="Times New Roman"/>
                <w:sz w:val="24"/>
                <w:szCs w:val="24"/>
              </w:rPr>
              <w:t>No :</w:t>
            </w:r>
            <w:proofErr w:type="gramEnd"/>
            <w:r w:rsidR="002C4B62">
              <w:rPr>
                <w:rFonts w:ascii="Times New Roman" w:hAnsi="Times New Roman"/>
                <w:sz w:val="24"/>
                <w:szCs w:val="24"/>
              </w:rPr>
              <w:t xml:space="preserve"> 292/KEPK/ STIKES-NHM/EC/VII/2019.</w:t>
            </w:r>
          </w:p>
          <w:bookmarkEnd w:id="1"/>
          <w:p w:rsidR="003B2DD8" w:rsidRPr="003B2DD8" w:rsidRDefault="00D04523" w:rsidP="003B2DD8">
            <w:pPr>
              <w:spacing w:line="240" w:lineRule="auto"/>
              <w:ind w:firstLine="48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D2FE7">
              <w:rPr>
                <w:rFonts w:ascii="Times New Roman" w:eastAsia="Calibri" w:hAnsi="Times New Roman"/>
                <w:sz w:val="24"/>
                <w:szCs w:val="24"/>
              </w:rPr>
              <w:t>Hasil</w:t>
            </w:r>
            <w:proofErr w:type="spellEnd"/>
            <w:r w:rsidRPr="008D2FE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D2FE7">
              <w:rPr>
                <w:rFonts w:ascii="Times New Roman" w:eastAsia="Calibri" w:hAnsi="Times New Roman"/>
                <w:sz w:val="24"/>
                <w:szCs w:val="24"/>
              </w:rPr>
              <w:t>penelitian</w:t>
            </w:r>
            <w:proofErr w:type="spellEnd"/>
            <w:r w:rsidR="0096321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C1CBE">
              <w:rPr>
                <w:rFonts w:ascii="Times New Roman" w:eastAsia="Calibri" w:hAnsi="Times New Roman"/>
                <w:sz w:val="24"/>
                <w:szCs w:val="24"/>
              </w:rPr>
              <w:t>pada</w:t>
            </w:r>
            <w:proofErr w:type="spellEnd"/>
            <w:r w:rsidR="003C1CB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C1CBE">
              <w:rPr>
                <w:rFonts w:ascii="Times New Roman" w:eastAsia="Calibri" w:hAnsi="Times New Roman"/>
                <w:sz w:val="24"/>
                <w:szCs w:val="24"/>
              </w:rPr>
              <w:t>ibu</w:t>
            </w:r>
            <w:proofErr w:type="spellEnd"/>
            <w:r w:rsidR="003C1CB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C1CBE">
              <w:rPr>
                <w:rFonts w:ascii="Times New Roman" w:eastAsia="Calibri" w:hAnsi="Times New Roman"/>
                <w:sz w:val="24"/>
                <w:szCs w:val="24"/>
              </w:rPr>
              <w:t>dengan</w:t>
            </w:r>
            <w:proofErr w:type="spellEnd"/>
            <w:r w:rsidR="003C1CB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C1CBE">
              <w:rPr>
                <w:rFonts w:ascii="Times New Roman" w:eastAsia="Calibri" w:hAnsi="Times New Roman"/>
                <w:sz w:val="24"/>
                <w:szCs w:val="24"/>
              </w:rPr>
              <w:t>kelas</w:t>
            </w:r>
            <w:proofErr w:type="spellEnd"/>
            <w:r w:rsidR="003C1CB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C1CBE">
              <w:rPr>
                <w:rFonts w:ascii="Times New Roman" w:eastAsia="Calibri" w:hAnsi="Times New Roman"/>
                <w:sz w:val="24"/>
                <w:szCs w:val="24"/>
              </w:rPr>
              <w:t>sosial</w:t>
            </w:r>
            <w:proofErr w:type="spellEnd"/>
            <w:r w:rsidR="003C1CB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C1CBE">
              <w:rPr>
                <w:rFonts w:ascii="Times New Roman" w:eastAsia="Calibri" w:hAnsi="Times New Roman"/>
                <w:sz w:val="24"/>
                <w:szCs w:val="24"/>
              </w:rPr>
              <w:t>ekonomi</w:t>
            </w:r>
            <w:proofErr w:type="spellEnd"/>
            <w:r w:rsidR="003C1CB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C1CBE">
              <w:rPr>
                <w:rFonts w:ascii="Times New Roman" w:eastAsia="Calibri" w:hAnsi="Times New Roman"/>
                <w:sz w:val="24"/>
                <w:szCs w:val="24"/>
              </w:rPr>
              <w:t>bawah</w:t>
            </w:r>
            <w:proofErr w:type="spellEnd"/>
            <w:r w:rsidR="003C1CB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C1CBE">
              <w:rPr>
                <w:rFonts w:ascii="Times New Roman" w:eastAsia="Calibri" w:hAnsi="Times New Roman"/>
                <w:sz w:val="24"/>
                <w:szCs w:val="24"/>
              </w:rPr>
              <w:t>cukup</w:t>
            </w:r>
            <w:proofErr w:type="spellEnd"/>
            <w:r w:rsidR="003C1CB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C1CBE">
              <w:rPr>
                <w:rFonts w:ascii="Times New Roman" w:eastAsia="Calibri" w:hAnsi="Times New Roman"/>
                <w:sz w:val="24"/>
                <w:szCs w:val="24"/>
              </w:rPr>
              <w:t>tinggi</w:t>
            </w:r>
            <w:proofErr w:type="spellEnd"/>
            <w:r w:rsidR="003C1CB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C1CBE">
              <w:rPr>
                <w:rFonts w:ascii="Times New Roman" w:eastAsia="Calibri" w:hAnsi="Times New Roman"/>
                <w:sz w:val="24"/>
                <w:szCs w:val="24"/>
              </w:rPr>
              <w:t>yaitu</w:t>
            </w:r>
            <w:proofErr w:type="spellEnd"/>
            <w:r w:rsidR="00D167B7">
              <w:rPr>
                <w:rFonts w:ascii="Times New Roman" w:eastAsia="Calibri" w:hAnsi="Times New Roman"/>
                <w:sz w:val="24"/>
                <w:szCs w:val="24"/>
              </w:rPr>
              <w:t xml:space="preserve"> (62</w:t>
            </w:r>
            <w:proofErr w:type="gramStart"/>
            <w:r w:rsidR="00D167B7">
              <w:rPr>
                <w:rFonts w:ascii="Times New Roman" w:eastAsia="Calibri" w:hAnsi="Times New Roman"/>
                <w:sz w:val="24"/>
                <w:szCs w:val="24"/>
              </w:rPr>
              <w:t>,5</w:t>
            </w:r>
            <w:proofErr w:type="gramEnd"/>
            <w:r w:rsidR="00963212">
              <w:rPr>
                <w:rFonts w:ascii="Times New Roman" w:eastAsia="Calibri" w:hAnsi="Times New Roman"/>
                <w:sz w:val="24"/>
                <w:szCs w:val="24"/>
              </w:rPr>
              <w:t xml:space="preserve">%). </w:t>
            </w:r>
            <w:proofErr w:type="spellStart"/>
            <w:r w:rsidR="00963212">
              <w:rPr>
                <w:rFonts w:ascii="Times New Roman" w:eastAsia="Calibri" w:hAnsi="Times New Roman"/>
                <w:sz w:val="24"/>
                <w:szCs w:val="24"/>
              </w:rPr>
              <w:t>Berdasarkan</w:t>
            </w:r>
            <w:proofErr w:type="spellEnd"/>
            <w:r w:rsidR="0096321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963212">
              <w:rPr>
                <w:rFonts w:ascii="Times New Roman" w:eastAsia="Calibri" w:hAnsi="Times New Roman"/>
                <w:sz w:val="24"/>
                <w:szCs w:val="24"/>
              </w:rPr>
              <w:t>uji</w:t>
            </w:r>
            <w:proofErr w:type="spellEnd"/>
            <w:r w:rsidR="0096321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963212">
              <w:rPr>
                <w:rFonts w:ascii="Times New Roman" w:eastAsia="Calibri" w:hAnsi="Times New Roman"/>
                <w:sz w:val="24"/>
                <w:szCs w:val="24"/>
              </w:rPr>
              <w:t>statistik</w:t>
            </w:r>
            <w:proofErr w:type="spellEnd"/>
            <w:r w:rsidR="0096321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963212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lambda </w:t>
            </w:r>
            <w:proofErr w:type="spellStart"/>
            <w:r w:rsidR="00963212">
              <w:rPr>
                <w:rFonts w:ascii="Times New Roman" w:eastAsia="Calibri" w:hAnsi="Times New Roman"/>
                <w:sz w:val="24"/>
                <w:szCs w:val="24"/>
              </w:rPr>
              <w:t>pada</w:t>
            </w:r>
            <w:proofErr w:type="spellEnd"/>
            <w:r w:rsidR="0096321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963212">
              <w:rPr>
                <w:rFonts w:ascii="Times New Roman" w:eastAsia="Calibri" w:hAnsi="Times New Roman"/>
                <w:sz w:val="24"/>
                <w:szCs w:val="24"/>
              </w:rPr>
              <w:t>sosial</w:t>
            </w:r>
            <w:proofErr w:type="spellEnd"/>
            <w:r w:rsidR="0096321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963212">
              <w:rPr>
                <w:rFonts w:ascii="Times New Roman" w:eastAsia="Calibri" w:hAnsi="Times New Roman"/>
                <w:sz w:val="24"/>
                <w:szCs w:val="24"/>
              </w:rPr>
              <w:t>ekonomi</w:t>
            </w:r>
            <w:proofErr w:type="spellEnd"/>
            <w:r w:rsidR="0096321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963212">
              <w:rPr>
                <w:rFonts w:ascii="Times New Roman" w:eastAsia="Calibri" w:hAnsi="Times New Roman"/>
                <w:sz w:val="24"/>
                <w:szCs w:val="24"/>
              </w:rPr>
              <w:t>didapatkan</w:t>
            </w:r>
            <w:proofErr w:type="spellEnd"/>
            <w:r w:rsidR="0096321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963212">
              <w:rPr>
                <w:rFonts w:ascii="Times New Roman" w:eastAsia="Calibri" w:hAnsi="Times New Roman"/>
                <w:sz w:val="24"/>
                <w:szCs w:val="24"/>
              </w:rPr>
              <w:t>hasil</w:t>
            </w:r>
            <w:proofErr w:type="spellEnd"/>
            <w:r w:rsidR="0096321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963212">
              <w:rPr>
                <w:rFonts w:ascii="Times New Roman" w:eastAsia="Calibri" w:hAnsi="Times New Roman"/>
                <w:i/>
                <w:sz w:val="24"/>
                <w:szCs w:val="24"/>
              </w:rPr>
              <w:t>p value</w:t>
            </w:r>
            <w:r w:rsidR="002C4B62">
              <w:rPr>
                <w:rFonts w:ascii="Times New Roman" w:eastAsia="Calibri" w:hAnsi="Times New Roman"/>
                <w:sz w:val="24"/>
                <w:szCs w:val="24"/>
              </w:rPr>
              <w:t xml:space="preserve"> (0,02</w:t>
            </w:r>
            <w:r w:rsidR="002C4B62">
              <w:rPr>
                <w:rFonts w:ascii="Times New Roman" w:eastAsia="Calibri" w:hAnsi="Times New Roman"/>
                <w:sz w:val="24"/>
                <w:szCs w:val="24"/>
                <w:lang w:val="id-ID"/>
              </w:rPr>
              <w:t>3</w:t>
            </w:r>
            <w:proofErr w:type="gramStart"/>
            <w:r w:rsidR="007E6DF1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="007E6DF1">
              <w:rPr>
                <w:rFonts w:ascii="Times New Roman" w:eastAsia="Calibri" w:hAnsi="Times New Roman"/>
                <w:i/>
                <w:sz w:val="24"/>
                <w:szCs w:val="24"/>
              </w:rPr>
              <w:t>&lt;</w:t>
            </w:r>
            <w:proofErr w:type="gramEnd"/>
            <w:r w:rsidR="00963212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a </w:t>
            </w:r>
            <w:r w:rsidR="007E6DF1">
              <w:rPr>
                <w:rFonts w:ascii="Times New Roman" w:eastAsia="Calibri" w:hAnsi="Times New Roman"/>
                <w:sz w:val="24"/>
                <w:szCs w:val="24"/>
              </w:rPr>
              <w:t xml:space="preserve">(0,05) </w:t>
            </w:r>
            <w:proofErr w:type="spellStart"/>
            <w:r w:rsidR="007E6DF1">
              <w:rPr>
                <w:rFonts w:ascii="Times New Roman" w:eastAsia="Calibri" w:hAnsi="Times New Roman"/>
                <w:sz w:val="24"/>
                <w:szCs w:val="24"/>
              </w:rPr>
              <w:t>sehingga</w:t>
            </w:r>
            <w:proofErr w:type="spellEnd"/>
            <w:r w:rsidR="007E6DF1">
              <w:rPr>
                <w:rFonts w:ascii="Times New Roman" w:eastAsia="Calibri" w:hAnsi="Times New Roman"/>
                <w:sz w:val="24"/>
                <w:szCs w:val="24"/>
              </w:rPr>
              <w:t xml:space="preserve"> H1</w:t>
            </w:r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diterima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. Hal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tersebut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menunjukkan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bahwa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ada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pengaruh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sosial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ekonomi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ibu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terhadap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kejadian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bayi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BBLR. </w:t>
            </w:r>
          </w:p>
          <w:p w:rsidR="00D04523" w:rsidRPr="008D2FE7" w:rsidRDefault="004576FC" w:rsidP="00D167B7">
            <w:pPr>
              <w:spacing w:line="240" w:lineRule="auto"/>
              <w:ind w:firstLine="48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Tenaga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kesehatan</w:t>
            </w:r>
            <w:proofErr w:type="spellEnd"/>
            <w:r w:rsidR="00D0452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D04523">
              <w:rPr>
                <w:rFonts w:ascii="Times New Roman" w:eastAsia="Calibri" w:hAnsi="Times New Roman"/>
                <w:sz w:val="24"/>
                <w:szCs w:val="24"/>
              </w:rPr>
              <w:t>diharapkan</w:t>
            </w:r>
            <w:proofErr w:type="spellEnd"/>
            <w:r w:rsidR="00D0452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D04523">
              <w:rPr>
                <w:rFonts w:ascii="Times New Roman" w:eastAsia="Calibri" w:hAnsi="Times New Roman"/>
                <w:sz w:val="24"/>
                <w:szCs w:val="24"/>
              </w:rPr>
              <w:t>dapat</w:t>
            </w:r>
            <w:proofErr w:type="spellEnd"/>
            <w:r w:rsidR="00D0452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D04523">
              <w:rPr>
                <w:rFonts w:ascii="Times New Roman" w:eastAsia="Calibri" w:hAnsi="Times New Roman"/>
                <w:sz w:val="24"/>
                <w:szCs w:val="24"/>
              </w:rPr>
              <w:t>lebih</w:t>
            </w:r>
            <w:proofErr w:type="spellEnd"/>
            <w:r w:rsidR="00D0452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D04523">
              <w:rPr>
                <w:rFonts w:ascii="Times New Roman" w:eastAsia="Calibri" w:hAnsi="Times New Roman"/>
                <w:sz w:val="24"/>
                <w:szCs w:val="24"/>
              </w:rPr>
              <w:t>meningkatkan</w:t>
            </w:r>
            <w:proofErr w:type="spellEnd"/>
            <w:r w:rsidR="00D0452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D04523">
              <w:rPr>
                <w:rFonts w:ascii="Times New Roman" w:eastAsia="Calibri" w:hAnsi="Times New Roman"/>
                <w:sz w:val="24"/>
                <w:szCs w:val="24"/>
              </w:rPr>
              <w:t>kinerja</w:t>
            </w:r>
            <w:proofErr w:type="spellEnd"/>
            <w:r w:rsidR="00D0452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D04523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promosi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kesehatan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seperti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sosialisasi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penyuluhan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tentang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nutrisi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baik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selama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hamil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mencegah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kelahiran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bayi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BBLR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melalui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pemberian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leaflet,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pemberian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makanan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tambahan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(PMT)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pada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ibu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hamil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sehingga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masyarakat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dapat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memperoleh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informasi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tentang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faktor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apa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saja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dapat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menyebabkan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kelahiran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3B2DD8">
              <w:rPr>
                <w:rFonts w:ascii="Times New Roman" w:eastAsia="Calibri" w:hAnsi="Times New Roman"/>
                <w:sz w:val="24"/>
                <w:szCs w:val="24"/>
              </w:rPr>
              <w:t>bayi</w:t>
            </w:r>
            <w:proofErr w:type="spellEnd"/>
            <w:r w:rsidR="003B2DD8">
              <w:rPr>
                <w:rFonts w:ascii="Times New Roman" w:eastAsia="Calibri" w:hAnsi="Times New Roman"/>
                <w:sz w:val="24"/>
                <w:szCs w:val="24"/>
              </w:rPr>
              <w:t xml:space="preserve"> BBLR.</w:t>
            </w:r>
          </w:p>
        </w:tc>
      </w:tr>
      <w:tr w:rsidR="00D04523" w:rsidRPr="008D2FE7" w:rsidTr="009864CB">
        <w:trPr>
          <w:trHeight w:val="231"/>
        </w:trPr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:rsidR="00D04523" w:rsidRPr="008D2FE7" w:rsidRDefault="00D04523" w:rsidP="00D04523">
            <w:pPr>
              <w:spacing w:after="200" w:line="276" w:lineRule="auto"/>
              <w:ind w:left="1339" w:hanging="1418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D2FE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Kata </w:t>
            </w:r>
            <w:proofErr w:type="spellStart"/>
            <w:r w:rsidRPr="008D2FE7">
              <w:rPr>
                <w:rFonts w:ascii="Times New Roman" w:eastAsia="Calibri" w:hAnsi="Times New Roman"/>
                <w:b/>
                <w:sz w:val="24"/>
                <w:szCs w:val="24"/>
              </w:rPr>
              <w:t>Kunci</w:t>
            </w:r>
            <w:proofErr w:type="spellEnd"/>
            <w:r w:rsidRPr="008D2FE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: </w:t>
            </w:r>
            <w:proofErr w:type="spellStart"/>
            <w:r w:rsidR="001D5BEF">
              <w:rPr>
                <w:rFonts w:ascii="Times New Roman" w:eastAsia="Calibri" w:hAnsi="Times New Roman"/>
                <w:b/>
                <w:sz w:val="24"/>
                <w:szCs w:val="24"/>
              </w:rPr>
              <w:t>Sosial</w:t>
            </w:r>
            <w:proofErr w:type="spellEnd"/>
            <w:r w:rsidR="001D5BE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D5BEF">
              <w:rPr>
                <w:rFonts w:ascii="Times New Roman" w:eastAsia="Calibri" w:hAnsi="Times New Roman"/>
                <w:b/>
                <w:sz w:val="24"/>
                <w:szCs w:val="24"/>
              </w:rPr>
              <w:t>Ekonomi</w:t>
            </w:r>
            <w:proofErr w:type="spellEnd"/>
            <w:r w:rsidR="007E6DF1">
              <w:rPr>
                <w:rFonts w:ascii="Times New Roman" w:eastAsia="Calibri" w:hAnsi="Times New Roman"/>
                <w:b/>
                <w:sz w:val="24"/>
                <w:szCs w:val="24"/>
              </w:rPr>
              <w:t>,</w:t>
            </w:r>
            <w:r w:rsidR="00463F0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63F01">
              <w:rPr>
                <w:rFonts w:ascii="Times New Roman" w:eastAsia="Calibri" w:hAnsi="Times New Roman"/>
                <w:b/>
                <w:sz w:val="24"/>
                <w:szCs w:val="24"/>
              </w:rPr>
              <w:t>dan</w:t>
            </w:r>
            <w:proofErr w:type="spellEnd"/>
            <w:r w:rsidR="007E6DF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BBLR</w:t>
            </w:r>
          </w:p>
        </w:tc>
      </w:tr>
    </w:tbl>
    <w:bookmarkEnd w:id="0"/>
    <w:p w:rsidR="00D04523" w:rsidRPr="008D2FE7" w:rsidRDefault="00D04523" w:rsidP="00D04523">
      <w:pPr>
        <w:tabs>
          <w:tab w:val="left" w:pos="7546"/>
        </w:tabs>
        <w:spacing w:after="200" w:line="276" w:lineRule="auto"/>
        <w:jc w:val="both"/>
        <w:rPr>
          <w:rFonts w:ascii="Times New Roman" w:eastAsia="Calibri" w:hAnsi="Times New Roman"/>
          <w:lang w:val="id-ID"/>
        </w:rPr>
      </w:pPr>
      <w:r w:rsidRPr="008D2FE7">
        <w:rPr>
          <w:rFonts w:ascii="Times New Roman" w:eastAsia="Calibri" w:hAnsi="Times New Roman"/>
          <w:lang w:val="id-ID"/>
        </w:rPr>
        <w:tab/>
      </w:r>
    </w:p>
    <w:p w:rsidR="00D04523" w:rsidRDefault="00D04523" w:rsidP="00D04523">
      <w:pPr>
        <w:tabs>
          <w:tab w:val="left" w:pos="7546"/>
        </w:tabs>
        <w:spacing w:after="200" w:line="276" w:lineRule="auto"/>
        <w:jc w:val="both"/>
        <w:rPr>
          <w:rFonts w:ascii="Times New Roman" w:eastAsia="Calibri" w:hAnsi="Times New Roman"/>
        </w:rPr>
      </w:pPr>
    </w:p>
    <w:p w:rsidR="003B2DD8" w:rsidRDefault="003B2DD8" w:rsidP="00D04523">
      <w:pPr>
        <w:tabs>
          <w:tab w:val="left" w:pos="7546"/>
        </w:tabs>
        <w:spacing w:after="200" w:line="276" w:lineRule="auto"/>
        <w:jc w:val="both"/>
        <w:rPr>
          <w:rFonts w:ascii="Times New Roman" w:eastAsia="Calibri" w:hAnsi="Times New Roman"/>
        </w:rPr>
      </w:pPr>
    </w:p>
    <w:p w:rsidR="003B2DD8" w:rsidRDefault="003B2DD8" w:rsidP="00D04523">
      <w:pPr>
        <w:tabs>
          <w:tab w:val="left" w:pos="7546"/>
        </w:tabs>
        <w:spacing w:after="200" w:line="276" w:lineRule="auto"/>
        <w:jc w:val="both"/>
        <w:rPr>
          <w:rFonts w:ascii="Times New Roman" w:eastAsia="Calibri" w:hAnsi="Times New Roman"/>
        </w:rPr>
      </w:pPr>
    </w:p>
    <w:p w:rsidR="003B2DD8" w:rsidRDefault="003B2DD8" w:rsidP="00D04523">
      <w:pPr>
        <w:tabs>
          <w:tab w:val="left" w:pos="7546"/>
        </w:tabs>
        <w:spacing w:after="200" w:line="276" w:lineRule="auto"/>
        <w:jc w:val="both"/>
        <w:rPr>
          <w:rFonts w:ascii="Times New Roman" w:eastAsia="Calibri" w:hAnsi="Times New Roman"/>
        </w:rPr>
      </w:pPr>
    </w:p>
    <w:p w:rsidR="003B2DD8" w:rsidRDefault="003B2DD8" w:rsidP="00D04523">
      <w:pPr>
        <w:tabs>
          <w:tab w:val="left" w:pos="7546"/>
        </w:tabs>
        <w:spacing w:after="200" w:line="276" w:lineRule="auto"/>
        <w:jc w:val="both"/>
        <w:rPr>
          <w:rFonts w:ascii="Times New Roman" w:eastAsia="Calibri" w:hAnsi="Times New Roman"/>
        </w:rPr>
      </w:pPr>
    </w:p>
    <w:p w:rsidR="003B2DD8" w:rsidRPr="000D3BC1" w:rsidRDefault="003B2DD8" w:rsidP="00D04523">
      <w:pPr>
        <w:tabs>
          <w:tab w:val="left" w:pos="7546"/>
        </w:tabs>
        <w:spacing w:after="200" w:line="276" w:lineRule="auto"/>
        <w:jc w:val="both"/>
        <w:rPr>
          <w:rFonts w:ascii="Times New Roman" w:eastAsia="Calibri" w:hAnsi="Times New Roman"/>
        </w:rPr>
      </w:pPr>
    </w:p>
    <w:tbl>
      <w:tblPr>
        <w:tblW w:w="7938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110"/>
      </w:tblGrid>
      <w:tr w:rsidR="003B2DD8" w:rsidRPr="008D2FE7" w:rsidTr="003B2DD8">
        <w:trPr>
          <w:trHeight w:val="747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DD8" w:rsidRPr="008D2FE7" w:rsidRDefault="003B2DD8" w:rsidP="004614B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S</w:t>
            </w:r>
            <w:r w:rsidR="001D5BEF">
              <w:rPr>
                <w:rFonts w:ascii="Times New Roman" w:eastAsia="Calibri" w:hAnsi="Times New Roman"/>
                <w:sz w:val="24"/>
                <w:szCs w:val="24"/>
              </w:rPr>
              <w:t>yamsiyatul</w:t>
            </w:r>
            <w:proofErr w:type="spellEnd"/>
            <w:r w:rsidR="001D5BE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1D5BEF">
              <w:rPr>
                <w:rFonts w:ascii="Times New Roman" w:eastAsia="Calibri" w:hAnsi="Times New Roman"/>
                <w:sz w:val="24"/>
                <w:szCs w:val="24"/>
                <w:lang w:val="id-ID"/>
              </w:rPr>
              <w:t>R</w:t>
            </w:r>
            <w:proofErr w:type="spellStart"/>
            <w:r w:rsidR="001D5BEF">
              <w:rPr>
                <w:rFonts w:ascii="Times New Roman" w:eastAsia="Calibri" w:hAnsi="Times New Roman"/>
                <w:sz w:val="24"/>
                <w:szCs w:val="24"/>
              </w:rPr>
              <w:t>ohmah</w:t>
            </w:r>
            <w:proofErr w:type="spellEnd"/>
          </w:p>
          <w:p w:rsidR="003B2DD8" w:rsidRPr="008D2FE7" w:rsidRDefault="003B2DD8" w:rsidP="004614B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NIM. 18153010109</w:t>
            </w:r>
          </w:p>
          <w:p w:rsidR="003B2DD8" w:rsidRPr="008D2FE7" w:rsidRDefault="004614BB" w:rsidP="004614BB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id-ID"/>
              </w:rPr>
              <w:t>DIV Midwifery of Program Study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DD8" w:rsidRPr="008D2FE7" w:rsidRDefault="00665FF5" w:rsidP="009864CB">
            <w:pPr>
              <w:spacing w:line="240" w:lineRule="auto"/>
              <w:ind w:left="33" w:right="-10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Advisor</w:t>
            </w:r>
            <w:r w:rsidR="003B2DD8" w:rsidRPr="008D2FE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3B2DD8" w:rsidRPr="008D2FE7" w:rsidRDefault="003B2DD8" w:rsidP="009864CB">
            <w:pPr>
              <w:spacing w:line="240" w:lineRule="auto"/>
              <w:ind w:left="33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FE7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Hasinuddin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S.Kep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Ns.,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</w:t>
            </w:r>
            <w:proofErr w:type="spellEnd"/>
          </w:p>
          <w:p w:rsidR="003B2DD8" w:rsidRPr="008D2FE7" w:rsidRDefault="003B2DD8" w:rsidP="009864CB">
            <w:pPr>
              <w:spacing w:line="240" w:lineRule="auto"/>
              <w:ind w:left="33" w:right="-108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NIDN : 0723058002</w:t>
            </w:r>
            <w:r w:rsidRPr="008D2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2DD8" w:rsidRPr="008D2FE7" w:rsidRDefault="003B2DD8" w:rsidP="009864C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04523" w:rsidRPr="008D2FE7" w:rsidTr="009864CB">
        <w:trPr>
          <w:trHeight w:val="464"/>
        </w:trPr>
        <w:tc>
          <w:tcPr>
            <w:tcW w:w="79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523" w:rsidRPr="001D5BEF" w:rsidRDefault="00786F4F" w:rsidP="009864CB">
            <w:pPr>
              <w:spacing w:line="240" w:lineRule="auto"/>
              <w:jc w:val="center"/>
              <w:rPr>
                <w:rFonts w:ascii="Times New Roman" w:hAnsi="Times New Roman"/>
                <w:i/>
                <w:lang w:val="id-ID"/>
              </w:rPr>
            </w:pPr>
            <w:r w:rsidRPr="001D5BEF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"/>
              </w:rPr>
              <w:t>The effect of mother’s socioeconomic on the incidence of LBW infants</w:t>
            </w:r>
          </w:p>
          <w:p w:rsidR="00D04523" w:rsidRPr="008D2FE7" w:rsidRDefault="00D04523" w:rsidP="00B00BF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D5BEF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(</w:t>
            </w:r>
            <w:r w:rsidR="00B00BF8" w:rsidRPr="001D5BEF"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Study at </w:t>
            </w:r>
            <w:proofErr w:type="spellStart"/>
            <w:r w:rsidR="00B00BF8" w:rsidRPr="001D5BEF">
              <w:rPr>
                <w:rFonts w:ascii="Times New Roman" w:hAnsi="Times New Roman"/>
                <w:i/>
                <w:sz w:val="24"/>
                <w:szCs w:val="24"/>
                <w:lang w:val="en"/>
              </w:rPr>
              <w:t>Irna</w:t>
            </w:r>
            <w:proofErr w:type="spellEnd"/>
            <w:r w:rsidR="00B00BF8" w:rsidRPr="001D5BEF"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G’s room of </w:t>
            </w:r>
            <w:proofErr w:type="spellStart"/>
            <w:r w:rsidR="00B00BF8" w:rsidRPr="001D5BEF">
              <w:rPr>
                <w:rFonts w:ascii="Times New Roman" w:hAnsi="Times New Roman"/>
                <w:i/>
                <w:sz w:val="24"/>
                <w:szCs w:val="24"/>
                <w:lang w:val="en"/>
              </w:rPr>
              <w:t>Syamrabu</w:t>
            </w:r>
            <w:proofErr w:type="spellEnd"/>
            <w:r w:rsidR="00B00BF8" w:rsidRPr="001D5BEF"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</w:t>
            </w:r>
            <w:proofErr w:type="spellStart"/>
            <w:r w:rsidR="00B00BF8" w:rsidRPr="001D5BEF">
              <w:rPr>
                <w:rFonts w:ascii="Times New Roman" w:hAnsi="Times New Roman"/>
                <w:i/>
                <w:sz w:val="24"/>
                <w:szCs w:val="24"/>
                <w:lang w:val="en"/>
              </w:rPr>
              <w:t>Bangkalan</w:t>
            </w:r>
            <w:proofErr w:type="spellEnd"/>
            <w:r w:rsidR="004614BB" w:rsidRPr="001D5BEF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General</w:t>
            </w:r>
            <w:r w:rsidR="00B00BF8" w:rsidRPr="001D5BEF"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Hospital)</w:t>
            </w:r>
            <w:r w:rsidR="00B00BF8">
              <w:rPr>
                <w:rFonts w:ascii="Times New Roman" w:hAnsi="Times New Roman"/>
                <w:sz w:val="24"/>
                <w:szCs w:val="24"/>
                <w:lang w:val="en"/>
              </w:rPr>
              <w:t xml:space="preserve">  </w:t>
            </w:r>
          </w:p>
        </w:tc>
      </w:tr>
      <w:tr w:rsidR="00D04523" w:rsidRPr="008D2FE7" w:rsidTr="009864CB">
        <w:trPr>
          <w:trHeight w:val="7044"/>
        </w:trPr>
        <w:tc>
          <w:tcPr>
            <w:tcW w:w="79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523" w:rsidRDefault="00D04523" w:rsidP="009864CB">
            <w:pPr>
              <w:spacing w:after="20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en"/>
              </w:rPr>
            </w:pPr>
            <w:r w:rsidRPr="008D2FE7">
              <w:rPr>
                <w:rFonts w:ascii="Times New Roman" w:hAnsi="Times New Roman"/>
                <w:bCs/>
                <w:i/>
                <w:sz w:val="24"/>
                <w:szCs w:val="24"/>
                <w:lang w:val="en"/>
              </w:rPr>
              <w:t>ABSTRACT</w:t>
            </w:r>
          </w:p>
          <w:p w:rsidR="00D04523" w:rsidRPr="0009461B" w:rsidRDefault="0009461B" w:rsidP="0009461B">
            <w:pPr>
              <w:spacing w:after="200" w:line="240" w:lineRule="auto"/>
              <w:ind w:firstLine="720"/>
              <w:jc w:val="both"/>
              <w:rPr>
                <w:rFonts w:ascii="Times New Roman" w:hAnsi="Times New Roman"/>
                <w:i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en"/>
              </w:rPr>
              <w:t>Social economy is the position of a person in a</w:t>
            </w:r>
            <w:r w:rsidR="00BF7F8E">
              <w:rPr>
                <w:rFonts w:ascii="Times New Roman" w:hAnsi="Times New Roman"/>
                <w:bCs/>
                <w:i/>
                <w:sz w:val="24"/>
                <w:szCs w:val="24"/>
                <w:lang w:val="en"/>
              </w:rPr>
              <w:t xml:space="preserve"> </w:t>
            </w:r>
            <w:r w:rsidR="004614BB">
              <w:rPr>
                <w:rFonts w:ascii="Times New Roman" w:hAnsi="Times New Roman"/>
                <w:bCs/>
                <w:i/>
                <w:sz w:val="24"/>
                <w:szCs w:val="24"/>
                <w:lang w:val="en"/>
              </w:rPr>
              <w:t>group o</w:t>
            </w:r>
            <w:r w:rsidR="004614BB">
              <w:rPr>
                <w:rFonts w:ascii="Times New Roman" w:hAnsi="Times New Roman"/>
                <w:bCs/>
                <w:i/>
                <w:sz w:val="24"/>
                <w:szCs w:val="24"/>
                <w:lang w:val="id-ID"/>
              </w:rPr>
              <w:t>f community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en"/>
              </w:rPr>
              <w:t xml:space="preserve"> determined by the type of economic activity, education, and income. </w:t>
            </w:r>
            <w:r w:rsidR="00515E7D">
              <w:rPr>
                <w:rFonts w:ascii="Times New Roman" w:hAnsi="Times New Roman"/>
                <w:bCs/>
                <w:i/>
                <w:sz w:val="24"/>
                <w:szCs w:val="24"/>
                <w:lang w:val="id-ID"/>
              </w:rPr>
              <w:t>Based</w:t>
            </w:r>
            <w:r w:rsidR="00786F4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on </w:t>
            </w:r>
            <w:r w:rsidR="00515E7D">
              <w:rPr>
                <w:rFonts w:ascii="Times New Roman" w:hAnsi="Times New Roman"/>
                <w:bCs/>
                <w:i/>
                <w:sz w:val="24"/>
                <w:szCs w:val="24"/>
                <w:lang w:val="id-ID"/>
              </w:rPr>
              <w:t xml:space="preserve"> the resul</w:t>
            </w:r>
            <w:r w:rsidR="00515E7D">
              <w:rPr>
                <w:rFonts w:ascii="Times New Roman" w:hAnsi="Times New Roman"/>
                <w:bCs/>
                <w:i/>
                <w:sz w:val="24"/>
                <w:szCs w:val="24"/>
              </w:rPr>
              <w:t>t</w:t>
            </w:r>
            <w:r w:rsidR="004614BB">
              <w:rPr>
                <w:rFonts w:ascii="Times New Roman" w:hAnsi="Times New Roman"/>
                <w:bCs/>
                <w:i/>
                <w:sz w:val="24"/>
                <w:szCs w:val="24"/>
                <w:lang w:val="id-ID"/>
              </w:rPr>
              <w:t xml:space="preserve"> of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en"/>
              </w:rPr>
              <w:t>Preliminary study results show</w:t>
            </w:r>
            <w:r w:rsidR="004614BB">
              <w:rPr>
                <w:rFonts w:ascii="Times New Roman" w:hAnsi="Times New Roman"/>
                <w:bCs/>
                <w:i/>
                <w:sz w:val="24"/>
                <w:szCs w:val="24"/>
                <w:lang w:val="id-ID"/>
              </w:rPr>
              <w:t>ed</w:t>
            </w:r>
            <w:r w:rsidR="00786F4F">
              <w:rPr>
                <w:rFonts w:ascii="Times New Roman" w:hAnsi="Times New Roman"/>
                <w:bCs/>
                <w:i/>
                <w:sz w:val="24"/>
                <w:szCs w:val="24"/>
                <w:lang w:val="en"/>
              </w:rPr>
              <w:t xml:space="preserve"> there were </w:t>
            </w:r>
            <w:r w:rsidR="004614BB">
              <w:rPr>
                <w:rFonts w:ascii="Times New Roman" w:hAnsi="Times New Roman"/>
                <w:bCs/>
                <w:i/>
                <w:sz w:val="24"/>
                <w:szCs w:val="24"/>
                <w:lang w:val="en"/>
              </w:rPr>
              <w:t xml:space="preserve">1159 </w:t>
            </w:r>
            <w:r w:rsidR="004614BB">
              <w:rPr>
                <w:rFonts w:ascii="Times New Roman" w:hAnsi="Times New Roman"/>
                <w:bCs/>
                <w:i/>
                <w:sz w:val="24"/>
                <w:szCs w:val="24"/>
                <w:lang w:val="id-ID"/>
              </w:rPr>
              <w:t>infant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en"/>
              </w:rPr>
              <w:t xml:space="preserve"> birth</w:t>
            </w:r>
            <w:r w:rsidR="004614BB">
              <w:rPr>
                <w:rFonts w:ascii="Times New Roman" w:hAnsi="Times New Roman"/>
                <w:bCs/>
                <w:i/>
                <w:sz w:val="24"/>
                <w:szCs w:val="24"/>
                <w:lang w:val="en"/>
              </w:rPr>
              <w:t xml:space="preserve">s and among them LBW infants </w:t>
            </w:r>
            <w:r w:rsidR="004614BB">
              <w:rPr>
                <w:rFonts w:ascii="Times New Roman" w:hAnsi="Times New Roman"/>
                <w:bCs/>
                <w:i/>
                <w:sz w:val="24"/>
                <w:szCs w:val="24"/>
                <w:lang w:val="id-ID"/>
              </w:rPr>
              <w:t>was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en"/>
              </w:rPr>
              <w:t xml:space="preserve"> 362 (0,32%</w:t>
            </w:r>
            <w:r w:rsidR="004614BB">
              <w:rPr>
                <w:rFonts w:ascii="Times New Roman" w:hAnsi="Times New Roman"/>
                <w:bCs/>
                <w:i/>
                <w:sz w:val="24"/>
                <w:szCs w:val="24"/>
                <w:lang w:val="en"/>
              </w:rPr>
              <w:t xml:space="preserve">). The purpose of this study </w:t>
            </w:r>
            <w:r w:rsidR="004614BB">
              <w:rPr>
                <w:rFonts w:ascii="Times New Roman" w:hAnsi="Times New Roman"/>
                <w:bCs/>
                <w:i/>
                <w:sz w:val="24"/>
                <w:szCs w:val="24"/>
                <w:lang w:val="id-ID"/>
              </w:rPr>
              <w:t>is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en"/>
              </w:rPr>
              <w:t xml:space="preserve"> to analyze the </w:t>
            </w:r>
            <w:r w:rsidR="00515E7D">
              <w:rPr>
                <w:rFonts w:ascii="Times New Roman" w:hAnsi="Times New Roman"/>
                <w:bCs/>
                <w:i/>
                <w:sz w:val="24"/>
                <w:szCs w:val="24"/>
                <w:lang w:val="en"/>
              </w:rPr>
              <w:t xml:space="preserve">effect of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en"/>
              </w:rPr>
              <w:t>m</w:t>
            </w:r>
            <w:r w:rsidR="004614BB">
              <w:rPr>
                <w:rFonts w:ascii="Times New Roman" w:hAnsi="Times New Roman"/>
                <w:bCs/>
                <w:i/>
                <w:sz w:val="24"/>
                <w:szCs w:val="24"/>
                <w:lang w:val="en"/>
              </w:rPr>
              <w:t>other’s socioeconomic</w:t>
            </w:r>
            <w:r w:rsidR="004614BB">
              <w:rPr>
                <w:rFonts w:ascii="Times New Roman" w:hAnsi="Times New Roman"/>
                <w:bCs/>
                <w:i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en"/>
              </w:rPr>
              <w:t xml:space="preserve">on the incidence of LBW infants. </w:t>
            </w:r>
          </w:p>
          <w:p w:rsidR="0009461B" w:rsidRPr="00D167B7" w:rsidRDefault="0009461B" w:rsidP="0009461B">
            <w:pPr>
              <w:spacing w:after="200" w:line="240" w:lineRule="auto"/>
              <w:ind w:firstLine="720"/>
              <w:jc w:val="both"/>
              <w:rPr>
                <w:rFonts w:ascii="Times New Roman" w:hAnsi="Times New Roman"/>
                <w:i/>
                <w:sz w:val="24"/>
                <w:szCs w:val="24"/>
                <w:lang w:val="en"/>
              </w:rPr>
            </w:pPr>
            <w:r w:rsidRPr="0009461B">
              <w:rPr>
                <w:rFonts w:ascii="Times New Roman" w:hAnsi="Times New Roman"/>
                <w:i/>
                <w:sz w:val="24"/>
                <w:szCs w:val="24"/>
                <w:lang w:val="en"/>
              </w:rPr>
              <w:t>This research</w:t>
            </w:r>
            <w:r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used analytic method with cross sectional approach. I</w:t>
            </w:r>
            <w:r w:rsidR="00BF7F8E">
              <w:rPr>
                <w:rFonts w:ascii="Times New Roman" w:hAnsi="Times New Roman"/>
                <w:i/>
                <w:sz w:val="24"/>
                <w:szCs w:val="24"/>
                <w:lang w:val="en"/>
              </w:rPr>
              <w:t>ndependent variab</w:t>
            </w:r>
            <w:r>
              <w:rPr>
                <w:rFonts w:ascii="Times New Roman" w:hAnsi="Times New Roman"/>
                <w:i/>
                <w:sz w:val="24"/>
                <w:szCs w:val="24"/>
                <w:lang w:val="en"/>
              </w:rPr>
              <w:t>l</w:t>
            </w:r>
            <w:r w:rsidR="00BF7F8E">
              <w:rPr>
                <w:rFonts w:ascii="Times New Roman" w:hAnsi="Times New Roman"/>
                <w:i/>
                <w:sz w:val="24"/>
                <w:szCs w:val="24"/>
                <w:lang w:val="en"/>
              </w:rPr>
              <w:t>e</w:t>
            </w:r>
            <w:r w:rsidR="004614BB"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</w:t>
            </w:r>
            <w:r w:rsidR="004614BB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was</w:t>
            </w:r>
            <w:r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the mother’s </w:t>
            </w:r>
            <w:r w:rsidR="00EC4510">
              <w:rPr>
                <w:rFonts w:ascii="Times New Roman" w:hAnsi="Times New Roman"/>
                <w:i/>
                <w:sz w:val="24"/>
                <w:szCs w:val="24"/>
                <w:lang w:val="en"/>
              </w:rPr>
              <w:t>socioeco</w:t>
            </w:r>
            <w:r w:rsidR="004614BB"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nomic, and dependent variable </w:t>
            </w:r>
            <w:r w:rsidR="004614BB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wa</w:t>
            </w:r>
            <w:proofErr w:type="spellStart"/>
            <w:r w:rsidR="00786F4F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proofErr w:type="spellEnd"/>
            <w:r w:rsidR="00EC4510"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the LBW. </w:t>
            </w:r>
            <w:r w:rsidRPr="0009461B"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</w:t>
            </w:r>
            <w:r w:rsidR="00EC4510"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The </w:t>
            </w:r>
            <w:proofErr w:type="gramStart"/>
            <w:r w:rsidR="00EC4510">
              <w:rPr>
                <w:rFonts w:ascii="Times New Roman" w:hAnsi="Times New Roman"/>
                <w:i/>
                <w:sz w:val="24"/>
                <w:szCs w:val="24"/>
                <w:lang w:val="en"/>
              </w:rPr>
              <w:t>population in this study were</w:t>
            </w:r>
            <w:proofErr w:type="gramEnd"/>
            <w:r w:rsidR="00EC4510"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all mothers who had LBW infants in the </w:t>
            </w:r>
            <w:proofErr w:type="spellStart"/>
            <w:r w:rsidR="00EC4510">
              <w:rPr>
                <w:rFonts w:ascii="Times New Roman" w:hAnsi="Times New Roman"/>
                <w:i/>
                <w:sz w:val="24"/>
                <w:szCs w:val="24"/>
                <w:lang w:val="en"/>
              </w:rPr>
              <w:t>Irna</w:t>
            </w:r>
            <w:proofErr w:type="spellEnd"/>
            <w:r w:rsidR="004614BB"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G’s room as many as 4</w:t>
            </w:r>
            <w:r w:rsidR="004614BB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4 </w:t>
            </w:r>
            <w:r w:rsidR="004614BB">
              <w:rPr>
                <w:rFonts w:ascii="Times New Roman" w:hAnsi="Times New Roman"/>
                <w:i/>
                <w:sz w:val="24"/>
                <w:szCs w:val="24"/>
                <w:lang w:val="en"/>
              </w:rPr>
              <w:t>mothers who had LBW infants</w:t>
            </w:r>
            <w:r w:rsidR="00EC4510"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</w:t>
            </w:r>
            <w:r w:rsidR="005B74BC"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and samples taken as many as 40 </w:t>
            </w:r>
            <w:r w:rsidR="004614BB">
              <w:rPr>
                <w:rFonts w:ascii="Times New Roman" w:hAnsi="Times New Roman"/>
                <w:i/>
                <w:sz w:val="24"/>
                <w:szCs w:val="24"/>
                <w:lang w:val="en"/>
              </w:rPr>
              <w:t>mothers who had LBW infants</w:t>
            </w:r>
            <w:r w:rsidR="00D167B7"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using probability sampling</w:t>
            </w:r>
            <w:r w:rsidR="00254365"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with simple random sampling technique.</w:t>
            </w:r>
            <w:r w:rsidR="004614BB" w:rsidRPr="005055AF"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This research has been carried out ethical </w:t>
            </w:r>
            <w:proofErr w:type="spellStart"/>
            <w:r w:rsidR="004614BB" w:rsidRPr="005055AF">
              <w:rPr>
                <w:rFonts w:ascii="Times New Roman" w:hAnsi="Times New Roman"/>
                <w:i/>
                <w:sz w:val="24"/>
                <w:szCs w:val="24"/>
                <w:lang w:val="en"/>
              </w:rPr>
              <w:t>clearence</w:t>
            </w:r>
            <w:proofErr w:type="spellEnd"/>
            <w:r w:rsidR="004614BB" w:rsidRPr="005055AF"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test by KEPK of </w:t>
            </w:r>
            <w:proofErr w:type="spellStart"/>
            <w:r w:rsidR="004614BB" w:rsidRPr="005055AF">
              <w:rPr>
                <w:rFonts w:ascii="Times New Roman" w:hAnsi="Times New Roman"/>
                <w:i/>
                <w:sz w:val="24"/>
                <w:szCs w:val="24"/>
                <w:lang w:val="en"/>
              </w:rPr>
              <w:t>STIK</w:t>
            </w:r>
            <w:r w:rsidR="004614BB" w:rsidRPr="00D167B7">
              <w:rPr>
                <w:rFonts w:ascii="Times New Roman" w:hAnsi="Times New Roman"/>
                <w:i/>
                <w:sz w:val="24"/>
                <w:szCs w:val="24"/>
                <w:lang w:val="en"/>
              </w:rPr>
              <w:t>es</w:t>
            </w:r>
            <w:proofErr w:type="spellEnd"/>
            <w:r w:rsidR="004614BB" w:rsidRPr="00D167B7"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</w:t>
            </w:r>
            <w:proofErr w:type="spellStart"/>
            <w:r w:rsidR="004614BB" w:rsidRPr="00D167B7">
              <w:rPr>
                <w:rFonts w:ascii="Times New Roman" w:hAnsi="Times New Roman"/>
                <w:i/>
                <w:sz w:val="24"/>
                <w:szCs w:val="24"/>
                <w:lang w:val="en"/>
              </w:rPr>
              <w:t>Ngudia</w:t>
            </w:r>
            <w:proofErr w:type="spellEnd"/>
            <w:r w:rsidR="004614BB" w:rsidRPr="00D167B7"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</w:t>
            </w:r>
            <w:proofErr w:type="spellStart"/>
            <w:r w:rsidR="004614BB" w:rsidRPr="00D167B7">
              <w:rPr>
                <w:rFonts w:ascii="Times New Roman" w:hAnsi="Times New Roman"/>
                <w:i/>
                <w:sz w:val="24"/>
                <w:szCs w:val="24"/>
                <w:lang w:val="en"/>
              </w:rPr>
              <w:t>Husada</w:t>
            </w:r>
            <w:proofErr w:type="spellEnd"/>
            <w:r w:rsidR="004614BB" w:rsidRPr="00D167B7"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Madura</w:t>
            </w:r>
            <w:r w:rsidR="00D167B7" w:rsidRPr="00D167B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="00D167B7" w:rsidRPr="00D167B7">
              <w:rPr>
                <w:rFonts w:ascii="Times New Roman" w:hAnsi="Times New Roman"/>
                <w:i/>
                <w:sz w:val="24"/>
                <w:szCs w:val="24"/>
              </w:rPr>
              <w:t>No :</w:t>
            </w:r>
            <w:proofErr w:type="gramEnd"/>
            <w:r w:rsidR="00D167B7" w:rsidRPr="00D167B7">
              <w:rPr>
                <w:rFonts w:ascii="Times New Roman" w:hAnsi="Times New Roman"/>
                <w:i/>
                <w:sz w:val="24"/>
                <w:szCs w:val="24"/>
              </w:rPr>
              <w:t xml:space="preserve"> 292/KEPK/ STIKES-NHM/EC/VII/2019.</w:t>
            </w:r>
          </w:p>
          <w:p w:rsidR="007D75EB" w:rsidRDefault="004614BB" w:rsidP="0009461B">
            <w:pPr>
              <w:spacing w:after="200" w:line="240" w:lineRule="auto"/>
              <w:ind w:firstLine="720"/>
              <w:jc w:val="both"/>
              <w:rPr>
                <w:rFonts w:ascii="Times New Roman" w:hAnsi="Times New Roman"/>
                <w:i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The results showed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"/>
              </w:rPr>
              <w:t>tha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t</w:t>
            </w:r>
            <w:r w:rsidR="00254365"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mother’s </w:t>
            </w:r>
            <w:r w:rsidR="00254365">
              <w:rPr>
                <w:rFonts w:ascii="Times New Roman" w:hAnsi="Times New Roman"/>
                <w:i/>
                <w:sz w:val="24"/>
                <w:szCs w:val="24"/>
                <w:lang w:val="en"/>
              </w:rPr>
              <w:t>who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had</w:t>
            </w:r>
            <w:r w:rsidR="00254365"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lower socioeconomic classes (75%</w:t>
            </w:r>
            <w:r>
              <w:rPr>
                <w:rFonts w:ascii="Times New Roman" w:hAnsi="Times New Roman"/>
                <w:i/>
                <w:sz w:val="24"/>
                <w:szCs w:val="24"/>
                <w:lang w:val="en"/>
              </w:rPr>
              <w:t>) was high</w:t>
            </w:r>
            <w:r w:rsidR="007D75EB">
              <w:rPr>
                <w:rFonts w:ascii="Times New Roman" w:hAnsi="Times New Roman"/>
                <w:i/>
                <w:sz w:val="24"/>
                <w:szCs w:val="24"/>
                <w:lang w:val="en"/>
              </w:rPr>
              <w:t>. Based on Lambda statistical test on socioeconomic results p</w:t>
            </w:r>
            <w:r w:rsidR="00BF7F8E"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</w:t>
            </w:r>
            <w:r w:rsidR="00D167B7">
              <w:rPr>
                <w:rFonts w:ascii="Times New Roman" w:hAnsi="Times New Roman"/>
                <w:i/>
                <w:sz w:val="24"/>
                <w:szCs w:val="24"/>
                <w:lang w:val="en"/>
              </w:rPr>
              <w:t>value (0,023</w:t>
            </w:r>
            <w:r w:rsidR="0001244D">
              <w:rPr>
                <w:rFonts w:ascii="Times New Roman" w:hAnsi="Times New Roman"/>
                <w:i/>
                <w:sz w:val="24"/>
                <w:szCs w:val="24"/>
                <w:lang w:val="en"/>
              </w:rPr>
              <w:t>) so that H₁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</w:t>
            </w:r>
            <w:r w:rsidR="00786F4F">
              <w:rPr>
                <w:rFonts w:ascii="Times New Roman" w:hAnsi="Times New Roman"/>
                <w:i/>
                <w:sz w:val="24"/>
                <w:szCs w:val="24"/>
                <w:lang w:val="en"/>
              </w:rPr>
              <w:t>was</w:t>
            </w:r>
            <w:r w:rsidR="00630196"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accepted. It show</w:t>
            </w:r>
            <w:r w:rsidR="00630196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ed</w:t>
            </w:r>
            <w:r w:rsidR="00630196"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that there </w:t>
            </w:r>
            <w:r w:rsidR="00630196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was the effect</w:t>
            </w:r>
            <w:r w:rsidR="00630196"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</w:t>
            </w:r>
            <w:r w:rsidR="00630196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of</w:t>
            </w:r>
            <w:r w:rsidR="007D75EB"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mother’s socioeconomic influence on the incidence of LBW infants. </w:t>
            </w:r>
          </w:p>
          <w:p w:rsidR="00D04523" w:rsidRPr="00F966EC" w:rsidRDefault="00BF7F8E" w:rsidP="00630196">
            <w:pPr>
              <w:spacing w:after="200" w:line="240" w:lineRule="auto"/>
              <w:ind w:firstLine="72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"/>
              </w:rPr>
              <w:t>Health workers are expected to further improve services / performance in health promotion such as information dissemination on good nutrition durin</w:t>
            </w:r>
            <w:r w:rsidR="00630196">
              <w:rPr>
                <w:rFonts w:ascii="Times New Roman" w:hAnsi="Times New Roman"/>
                <w:i/>
                <w:sz w:val="24"/>
                <w:szCs w:val="24"/>
                <w:lang w:val="en"/>
              </w:rPr>
              <w:t>g pregnancy to prevent LBW</w:t>
            </w:r>
            <w:r>
              <w:rPr>
                <w:rFonts w:ascii="Times New Roman" w:hAnsi="Times New Roman"/>
                <w:i/>
                <w:sz w:val="24"/>
                <w:szCs w:val="24"/>
                <w:lang w:val="en"/>
              </w:rPr>
              <w:t xml:space="preserve"> through leaflets, supplementary feeding for pregnant woman so that the public can obtain information about what factors can cause LBW can fulfill nutrition during pregnancy. </w:t>
            </w:r>
          </w:p>
        </w:tc>
      </w:tr>
      <w:tr w:rsidR="00D04523" w:rsidRPr="008D2FE7" w:rsidTr="009864CB">
        <w:trPr>
          <w:trHeight w:val="231"/>
        </w:trPr>
        <w:tc>
          <w:tcPr>
            <w:tcW w:w="79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523" w:rsidRPr="00630196" w:rsidRDefault="00BF7F8E" w:rsidP="00D167B7">
            <w:pPr>
              <w:spacing w:after="200" w:line="276" w:lineRule="auto"/>
              <w:ind w:left="1050" w:hanging="1129"/>
              <w:jc w:val="bot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"/>
              </w:rPr>
              <w:t>Keywords</w:t>
            </w:r>
            <w:r w:rsidR="00FA788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"/>
              </w:rPr>
              <w:t xml:space="preserve">: </w:t>
            </w:r>
            <w:r w:rsidR="00D167B7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"/>
              </w:rPr>
              <w:t>S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"/>
              </w:rPr>
              <w:t xml:space="preserve">ocioeconomic, and </w:t>
            </w:r>
            <w:r w:rsidR="0063019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id-ID"/>
              </w:rPr>
              <w:t xml:space="preserve">LBW infants </w:t>
            </w:r>
          </w:p>
        </w:tc>
      </w:tr>
    </w:tbl>
    <w:p w:rsidR="00D57D51" w:rsidRPr="00D04523" w:rsidRDefault="00D57D51" w:rsidP="00D04523">
      <w:pPr>
        <w:spacing w:after="200" w:line="276" w:lineRule="auto"/>
        <w:jc w:val="both"/>
        <w:rPr>
          <w:rFonts w:ascii="Times New Roman" w:hAnsi="Times New Roman"/>
        </w:rPr>
      </w:pPr>
    </w:p>
    <w:sectPr w:rsidR="00D57D51" w:rsidRPr="00D04523" w:rsidSect="00B719DC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523"/>
    <w:rsid w:val="0001244D"/>
    <w:rsid w:val="0009461B"/>
    <w:rsid w:val="001D5BEF"/>
    <w:rsid w:val="00254365"/>
    <w:rsid w:val="002C4B62"/>
    <w:rsid w:val="002E2B13"/>
    <w:rsid w:val="003B2DD8"/>
    <w:rsid w:val="003C1CBE"/>
    <w:rsid w:val="004576FC"/>
    <w:rsid w:val="004614BB"/>
    <w:rsid w:val="00463F01"/>
    <w:rsid w:val="005055AF"/>
    <w:rsid w:val="00515E7D"/>
    <w:rsid w:val="005B4EE5"/>
    <w:rsid w:val="005B74BC"/>
    <w:rsid w:val="00630196"/>
    <w:rsid w:val="00665FF5"/>
    <w:rsid w:val="00786F4F"/>
    <w:rsid w:val="007D75EB"/>
    <w:rsid w:val="007E6DF1"/>
    <w:rsid w:val="00963212"/>
    <w:rsid w:val="009E20ED"/>
    <w:rsid w:val="00B00BF8"/>
    <w:rsid w:val="00BF7F8E"/>
    <w:rsid w:val="00CC232F"/>
    <w:rsid w:val="00D04523"/>
    <w:rsid w:val="00D167B7"/>
    <w:rsid w:val="00D57D51"/>
    <w:rsid w:val="00EC4510"/>
    <w:rsid w:val="00FA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523"/>
    <w:pPr>
      <w:spacing w:after="0" w:line="48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D04523"/>
    <w:pPr>
      <w:ind w:left="720"/>
      <w:contextualSpacing/>
    </w:pPr>
    <w:rPr>
      <w:rFonts w:eastAsia="Calibri"/>
      <w:lang w:val="id-ID"/>
    </w:rPr>
  </w:style>
  <w:style w:type="character" w:customStyle="1" w:styleId="ListParagraphChar">
    <w:name w:val="List Paragraph Char"/>
    <w:link w:val="ListParagraph"/>
    <w:locked/>
    <w:rsid w:val="00D04523"/>
    <w:rPr>
      <w:rFonts w:ascii="Calibri" w:eastAsia="Calibri" w:hAnsi="Calibri" w:cs="Times New Roman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523"/>
    <w:pPr>
      <w:spacing w:after="0" w:line="48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D04523"/>
    <w:pPr>
      <w:ind w:left="720"/>
      <w:contextualSpacing/>
    </w:pPr>
    <w:rPr>
      <w:rFonts w:eastAsia="Calibri"/>
      <w:lang w:val="id-ID"/>
    </w:rPr>
  </w:style>
  <w:style w:type="character" w:customStyle="1" w:styleId="ListParagraphChar">
    <w:name w:val="List Paragraph Char"/>
    <w:link w:val="ListParagraph"/>
    <w:locked/>
    <w:rsid w:val="00D04523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16</cp:revision>
  <cp:lastPrinted>2019-09-03T04:51:00Z</cp:lastPrinted>
  <dcterms:created xsi:type="dcterms:W3CDTF">2019-08-15T03:32:00Z</dcterms:created>
  <dcterms:modified xsi:type="dcterms:W3CDTF">2019-09-05T02:10:00Z</dcterms:modified>
</cp:coreProperties>
</file>