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41"/>
        <w:gridCol w:w="3881"/>
      </w:tblGrid>
      <w:tr w:rsidR="00340A97" w:rsidRPr="0011792F" w:rsidTr="00A7616C">
        <w:trPr>
          <w:trHeight w:val="35"/>
        </w:trPr>
        <w:tc>
          <w:tcPr>
            <w:tcW w:w="4341" w:type="dxa"/>
            <w:tcBorders>
              <w:right w:val="nil"/>
            </w:tcBorders>
            <w:shd w:val="clear" w:color="auto" w:fill="auto"/>
          </w:tcPr>
          <w:p w:rsidR="00340A97" w:rsidRPr="0011792F" w:rsidRDefault="00340A97" w:rsidP="00A7616C">
            <w:pPr>
              <w:jc w:val="both"/>
              <w:rPr>
                <w:rFonts w:eastAsia="Calibri" w:cs="Arial"/>
              </w:rPr>
            </w:pPr>
            <w:r w:rsidRPr="0011792F">
              <w:rPr>
                <w:rFonts w:eastAsia="Calibri" w:cs="Arial"/>
              </w:rPr>
              <w:t>ZUHRATUL HAYATI</w:t>
            </w:r>
          </w:p>
          <w:p w:rsidR="00340A97" w:rsidRPr="0011792F" w:rsidRDefault="00340A97" w:rsidP="00A7616C">
            <w:pPr>
              <w:jc w:val="both"/>
              <w:rPr>
                <w:rFonts w:eastAsia="Calibri" w:cs="Arial"/>
              </w:rPr>
            </w:pPr>
            <w:r w:rsidRPr="0011792F">
              <w:rPr>
                <w:rFonts w:eastAsia="Calibri" w:cs="Arial"/>
              </w:rPr>
              <w:t>NIM. 18153010045</w:t>
            </w:r>
          </w:p>
          <w:p w:rsidR="00340A97" w:rsidRPr="0011792F" w:rsidRDefault="00340A97" w:rsidP="00A7616C">
            <w:pPr>
              <w:jc w:val="both"/>
              <w:rPr>
                <w:rFonts w:eastAsia="Calibri" w:cs="Arial"/>
              </w:rPr>
            </w:pPr>
            <w:r w:rsidRPr="0011792F">
              <w:rPr>
                <w:rFonts w:eastAsia="Calibri" w:cs="Arial"/>
              </w:rPr>
              <w:t xml:space="preserve">Program </w:t>
            </w:r>
            <w:proofErr w:type="spellStart"/>
            <w:r w:rsidRPr="0011792F">
              <w:rPr>
                <w:rFonts w:eastAsia="Calibri" w:cs="Arial"/>
              </w:rPr>
              <w:t>Studi</w:t>
            </w:r>
            <w:proofErr w:type="spellEnd"/>
            <w:r w:rsidRPr="0011792F">
              <w:rPr>
                <w:rFonts w:eastAsia="Calibri" w:cs="Arial"/>
              </w:rPr>
              <w:t xml:space="preserve"> DI</w:t>
            </w:r>
            <w:r w:rsidRPr="0011792F">
              <w:rPr>
                <w:rFonts w:eastAsia="Calibri" w:cs="Arial"/>
                <w:lang w:val="id-ID"/>
              </w:rPr>
              <w:t>V</w:t>
            </w:r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Kebidanan</w:t>
            </w:r>
            <w:proofErr w:type="spellEnd"/>
            <w:r w:rsidRPr="0011792F">
              <w:rPr>
                <w:rFonts w:eastAsia="Calibri" w:cs="Arial"/>
                <w:lang w:val="id-ID"/>
              </w:rPr>
              <w:t xml:space="preserve"> S</w:t>
            </w:r>
            <w:r w:rsidRPr="0011792F">
              <w:rPr>
                <w:rFonts w:eastAsia="Calibri" w:cs="Arial"/>
              </w:rPr>
              <w:t>TI</w:t>
            </w:r>
            <w:r w:rsidRPr="0011792F">
              <w:rPr>
                <w:rFonts w:eastAsia="Calibri" w:cs="Arial"/>
                <w:lang w:val="id-ID"/>
              </w:rPr>
              <w:t>Kes Ngudia Husada Madura</w:t>
            </w:r>
          </w:p>
        </w:tc>
        <w:tc>
          <w:tcPr>
            <w:tcW w:w="3881" w:type="dxa"/>
            <w:tcBorders>
              <w:left w:val="nil"/>
            </w:tcBorders>
            <w:shd w:val="clear" w:color="auto" w:fill="auto"/>
          </w:tcPr>
          <w:p w:rsidR="00340A97" w:rsidRPr="0011792F" w:rsidRDefault="00340A97" w:rsidP="00A7616C">
            <w:pPr>
              <w:jc w:val="both"/>
              <w:rPr>
                <w:rFonts w:eastAsia="Calibri" w:cs="Arial"/>
              </w:rPr>
            </w:pPr>
            <w:proofErr w:type="spellStart"/>
            <w:r w:rsidRPr="0011792F">
              <w:rPr>
                <w:rFonts w:eastAsia="Calibri" w:cs="Arial"/>
              </w:rPr>
              <w:t>Dosen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Pembimbing</w:t>
            </w:r>
            <w:proofErr w:type="spellEnd"/>
          </w:p>
          <w:p w:rsidR="00340A97" w:rsidRPr="0011792F" w:rsidRDefault="00340A97" w:rsidP="00A7616C">
            <w:pPr>
              <w:jc w:val="both"/>
              <w:rPr>
                <w:rFonts w:eastAsia="Calibri" w:cs="Arial"/>
                <w:lang w:val="id-ID"/>
              </w:rPr>
            </w:pPr>
            <w:r w:rsidRPr="0011792F">
              <w:rPr>
                <w:rFonts w:eastAsia="Calibri" w:cs="Arial"/>
                <w:lang w:val="id-ID"/>
              </w:rPr>
              <w:t>Novi Anggraeni, S.SiT.,MPH</w:t>
            </w:r>
          </w:p>
          <w:p w:rsidR="00340A97" w:rsidRPr="0011792F" w:rsidRDefault="00340A97" w:rsidP="00A7616C">
            <w:pPr>
              <w:jc w:val="both"/>
              <w:rPr>
                <w:rFonts w:eastAsia="Calibri" w:cs="Arial"/>
                <w:lang w:val="id-ID"/>
              </w:rPr>
            </w:pPr>
            <w:r w:rsidRPr="0011792F">
              <w:rPr>
                <w:rFonts w:eastAsia="Calibri" w:cs="Arial"/>
              </w:rPr>
              <w:t>NIDN. 07</w:t>
            </w:r>
            <w:r w:rsidRPr="0011792F">
              <w:rPr>
                <w:rFonts w:eastAsia="Calibri" w:cs="Arial"/>
                <w:lang w:val="id-ID"/>
              </w:rPr>
              <w:t>28058101</w:t>
            </w:r>
          </w:p>
        </w:tc>
      </w:tr>
      <w:tr w:rsidR="00340A97" w:rsidRPr="0011792F" w:rsidTr="00A7616C">
        <w:trPr>
          <w:trHeight w:val="25"/>
        </w:trPr>
        <w:tc>
          <w:tcPr>
            <w:tcW w:w="8222" w:type="dxa"/>
            <w:gridSpan w:val="2"/>
            <w:shd w:val="clear" w:color="auto" w:fill="auto"/>
          </w:tcPr>
          <w:p w:rsidR="00340A97" w:rsidRPr="0011792F" w:rsidRDefault="00340A97" w:rsidP="00A7616C">
            <w:pPr>
              <w:jc w:val="center"/>
              <w:rPr>
                <w:rFonts w:eastAsia="Calibri" w:cs="Arial"/>
                <w:b/>
              </w:rPr>
            </w:pPr>
            <w:r w:rsidRPr="0011792F">
              <w:rPr>
                <w:rFonts w:eastAsia="Calibri" w:cs="Arial"/>
                <w:b/>
              </w:rPr>
              <w:t xml:space="preserve">HUBUNGAN DUKUNGAN GURU DENGAN KETERATURAN MINUM TABLET TAMBAH DARAH PADA REMAJA PUTRI </w:t>
            </w:r>
          </w:p>
          <w:p w:rsidR="00340A97" w:rsidRPr="0011792F" w:rsidRDefault="00340A97" w:rsidP="00A7616C">
            <w:pPr>
              <w:jc w:val="center"/>
              <w:rPr>
                <w:rFonts w:eastAsia="Calibri" w:cs="Arial"/>
                <w:b/>
              </w:rPr>
            </w:pPr>
            <w:r w:rsidRPr="0011792F">
              <w:rPr>
                <w:rFonts w:eastAsia="Calibri" w:cs="Arial"/>
                <w:b/>
              </w:rPr>
              <w:t>DI SMPN 1 AROSBAYA</w:t>
            </w:r>
          </w:p>
          <w:p w:rsidR="00340A97" w:rsidRPr="0011792F" w:rsidRDefault="00340A97" w:rsidP="00A7616C">
            <w:pPr>
              <w:jc w:val="center"/>
              <w:rPr>
                <w:rFonts w:eastAsia="Calibri" w:cs="Arial"/>
              </w:rPr>
            </w:pPr>
            <w:r w:rsidRPr="0011792F">
              <w:rPr>
                <w:rFonts w:eastAsia="Calibri" w:cs="Arial"/>
              </w:rPr>
              <w:t>(</w:t>
            </w:r>
            <w:proofErr w:type="spellStart"/>
            <w:r w:rsidRPr="0011792F">
              <w:rPr>
                <w:rFonts w:eastAsia="Calibri" w:cs="Arial"/>
              </w:rPr>
              <w:t>Studi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bCs/>
                <w:lang w:eastAsia="en-GB"/>
              </w:rPr>
              <w:t>di</w:t>
            </w:r>
            <w:proofErr w:type="spellEnd"/>
            <w:r w:rsidRPr="0011792F">
              <w:rPr>
                <w:rFonts w:eastAsia="Calibri" w:cs="Arial"/>
                <w:bCs/>
                <w:lang w:eastAsia="en-GB"/>
              </w:rPr>
              <w:t xml:space="preserve"> SMPN 1 </w:t>
            </w:r>
            <w:proofErr w:type="spellStart"/>
            <w:r w:rsidRPr="0011792F">
              <w:rPr>
                <w:rFonts w:eastAsia="Calibri" w:cs="Arial"/>
                <w:bCs/>
                <w:lang w:eastAsia="en-GB"/>
              </w:rPr>
              <w:t>Arosbaya</w:t>
            </w:r>
            <w:proofErr w:type="spellEnd"/>
            <w:r w:rsidRPr="0011792F">
              <w:rPr>
                <w:rFonts w:eastAsia="Calibri" w:cs="Arial"/>
              </w:rPr>
              <w:t>)</w:t>
            </w:r>
          </w:p>
        </w:tc>
      </w:tr>
      <w:tr w:rsidR="00340A97" w:rsidRPr="0011792F" w:rsidTr="00A7616C">
        <w:trPr>
          <w:trHeight w:val="15"/>
        </w:trPr>
        <w:tc>
          <w:tcPr>
            <w:tcW w:w="8222" w:type="dxa"/>
            <w:gridSpan w:val="2"/>
            <w:shd w:val="clear" w:color="auto" w:fill="auto"/>
          </w:tcPr>
          <w:p w:rsidR="00340A97" w:rsidRPr="0011792F" w:rsidRDefault="00340A97" w:rsidP="00A7616C">
            <w:pPr>
              <w:jc w:val="both"/>
              <w:rPr>
                <w:rFonts w:eastAsia="Calibri" w:cs="Arial"/>
                <w:b/>
                <w:color w:val="000000"/>
              </w:rPr>
            </w:pPr>
            <w:r w:rsidRPr="0011792F">
              <w:rPr>
                <w:rFonts w:eastAsia="Calibri" w:cs="Arial"/>
                <w:b/>
                <w:color w:val="000000"/>
              </w:rPr>
              <w:t xml:space="preserve">ABSTRAK </w:t>
            </w:r>
          </w:p>
          <w:p w:rsidR="00340A97" w:rsidRPr="0011792F" w:rsidRDefault="00340A97" w:rsidP="00A7616C">
            <w:pPr>
              <w:jc w:val="both"/>
              <w:rPr>
                <w:rFonts w:eastAsia="Calibri" w:cs="Arial"/>
                <w:color w:val="000000"/>
              </w:rPr>
            </w:pPr>
            <w:r w:rsidRPr="0011792F">
              <w:rPr>
                <w:rFonts w:eastAsia="Calibri" w:cs="Arial"/>
                <w:color w:val="000000"/>
              </w:rPr>
              <w:t xml:space="preserve">     </w:t>
            </w:r>
          </w:p>
          <w:p w:rsidR="00340A97" w:rsidRPr="0011792F" w:rsidRDefault="00340A97" w:rsidP="00A7616C">
            <w:pPr>
              <w:ind w:firstLine="459"/>
              <w:jc w:val="both"/>
              <w:rPr>
                <w:rFonts w:eastAsia="Calibri" w:cs="Arial"/>
              </w:rPr>
            </w:pPr>
            <w:proofErr w:type="spellStart"/>
            <w:r w:rsidRPr="0011792F">
              <w:rPr>
                <w:rFonts w:eastAsia="Calibri" w:cs="Arial"/>
              </w:rPr>
              <w:t>Prevalensi</w:t>
            </w:r>
            <w:proofErr w:type="spellEnd"/>
            <w:r w:rsidRPr="0011792F">
              <w:rPr>
                <w:rFonts w:eastAsia="Calibri" w:cs="Arial"/>
              </w:rPr>
              <w:t xml:space="preserve"> anemia </w:t>
            </w:r>
            <w:proofErr w:type="spellStart"/>
            <w:r w:rsidRPr="0011792F">
              <w:rPr>
                <w:rFonts w:eastAsia="Calibri" w:cs="Arial"/>
              </w:rPr>
              <w:t>pada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remaja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putri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masih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tetap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tinggi</w:t>
            </w:r>
            <w:proofErr w:type="spellEnd"/>
            <w:r w:rsidRPr="0011792F">
              <w:rPr>
                <w:rFonts w:eastAsia="Calibri" w:cs="Arial"/>
              </w:rPr>
              <w:t xml:space="preserve">. Program </w:t>
            </w:r>
            <w:proofErr w:type="spellStart"/>
            <w:r w:rsidRPr="0011792F">
              <w:rPr>
                <w:rFonts w:eastAsia="Calibri" w:cs="Arial"/>
              </w:rPr>
              <w:t>suplementasi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besi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untuk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remaja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putri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bertujuan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untuk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menurunkan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prevalensi</w:t>
            </w:r>
            <w:proofErr w:type="spellEnd"/>
            <w:r w:rsidRPr="0011792F">
              <w:rPr>
                <w:rFonts w:eastAsia="Calibri" w:cs="Arial"/>
              </w:rPr>
              <w:t xml:space="preserve"> anemia, </w:t>
            </w:r>
            <w:proofErr w:type="spellStart"/>
            <w:r w:rsidRPr="0011792F">
              <w:rPr>
                <w:rFonts w:eastAsia="Calibri" w:cs="Arial"/>
              </w:rPr>
              <w:t>tetapi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hasilnya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tidak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selalu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sukses</w:t>
            </w:r>
            <w:proofErr w:type="spellEnd"/>
            <w:r w:rsidRPr="0011792F">
              <w:rPr>
                <w:rFonts w:eastAsia="Calibri" w:cs="Arial"/>
              </w:rPr>
              <w:t xml:space="preserve">. </w:t>
            </w:r>
            <w:proofErr w:type="spellStart"/>
            <w:r w:rsidRPr="0011792F">
              <w:rPr>
                <w:rFonts w:eastAsia="Calibri" w:cs="Arial"/>
              </w:rPr>
              <w:t>Penelitian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ini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bertujuan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untuk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menganalisis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hubungan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dukungan</w:t>
            </w:r>
            <w:proofErr w:type="spellEnd"/>
            <w:r w:rsidRPr="0011792F">
              <w:rPr>
                <w:rFonts w:eastAsia="Calibri" w:cs="Arial"/>
              </w:rPr>
              <w:t xml:space="preserve"> guru </w:t>
            </w:r>
            <w:proofErr w:type="spellStart"/>
            <w:r w:rsidRPr="0011792F">
              <w:rPr>
                <w:rFonts w:eastAsia="Calibri" w:cs="Arial"/>
              </w:rPr>
              <w:t>dengan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keteraturan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minum</w:t>
            </w:r>
            <w:proofErr w:type="spellEnd"/>
            <w:r w:rsidRPr="0011792F">
              <w:rPr>
                <w:rFonts w:eastAsia="Calibri" w:cs="Arial"/>
              </w:rPr>
              <w:t xml:space="preserve"> tablet </w:t>
            </w:r>
            <w:proofErr w:type="spellStart"/>
            <w:r w:rsidRPr="0011792F">
              <w:rPr>
                <w:rFonts w:eastAsia="Calibri" w:cs="Arial"/>
              </w:rPr>
              <w:t>tambah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darah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pada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remaja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putri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di</w:t>
            </w:r>
            <w:proofErr w:type="spellEnd"/>
            <w:r w:rsidRPr="0011792F">
              <w:rPr>
                <w:rFonts w:eastAsia="Calibri" w:cs="Arial"/>
              </w:rPr>
              <w:t xml:space="preserve"> SMPN 1 </w:t>
            </w:r>
            <w:proofErr w:type="spellStart"/>
            <w:r w:rsidRPr="0011792F">
              <w:rPr>
                <w:rFonts w:eastAsia="Calibri" w:cs="Arial"/>
              </w:rPr>
              <w:t>Arosbaya</w:t>
            </w:r>
            <w:proofErr w:type="spellEnd"/>
            <w:r w:rsidRPr="0011792F">
              <w:rPr>
                <w:rFonts w:eastAsia="Calibri" w:cs="Arial"/>
              </w:rPr>
              <w:t>.</w:t>
            </w:r>
          </w:p>
          <w:p w:rsidR="00340A97" w:rsidRPr="0011792F" w:rsidRDefault="00340A97" w:rsidP="00A7616C">
            <w:pPr>
              <w:ind w:firstLine="459"/>
              <w:jc w:val="both"/>
              <w:rPr>
                <w:rFonts w:eastAsia="Calibri" w:cs="Arial"/>
              </w:rPr>
            </w:pPr>
            <w:proofErr w:type="spellStart"/>
            <w:r w:rsidRPr="0011792F">
              <w:rPr>
                <w:rFonts w:eastAsia="Calibri" w:cs="Arial"/>
              </w:rPr>
              <w:t>Desain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penelitian</w:t>
            </w:r>
            <w:proofErr w:type="spellEnd"/>
            <w:r w:rsidRPr="0011792F">
              <w:rPr>
                <w:rFonts w:eastAsia="Calibri" w:cs="Arial"/>
              </w:rPr>
              <w:t xml:space="preserve"> yang </w:t>
            </w:r>
            <w:proofErr w:type="spellStart"/>
            <w:r w:rsidRPr="0011792F">
              <w:rPr>
                <w:rFonts w:eastAsia="Calibri" w:cs="Arial"/>
              </w:rPr>
              <w:t>digunakan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dalam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penelitian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ini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adalah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i/>
                <w:iCs/>
              </w:rPr>
              <w:t>analitik</w:t>
            </w:r>
            <w:proofErr w:type="spellEnd"/>
            <w:r w:rsidRPr="0011792F">
              <w:rPr>
                <w:rFonts w:eastAsia="Calibri" w:cs="Arial"/>
              </w:rPr>
              <w:t xml:space="preserve">. </w:t>
            </w:r>
            <w:proofErr w:type="spellStart"/>
            <w:r w:rsidRPr="0011792F">
              <w:rPr>
                <w:rFonts w:eastAsia="Calibri" w:cs="Arial"/>
              </w:rPr>
              <w:t>Variabel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independen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dalam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penelitian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ini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adalah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dukungan</w:t>
            </w:r>
            <w:proofErr w:type="spellEnd"/>
            <w:r w:rsidRPr="0011792F">
              <w:rPr>
                <w:rFonts w:eastAsia="Calibri" w:cs="Arial"/>
              </w:rPr>
              <w:t xml:space="preserve"> guru, </w:t>
            </w:r>
            <w:proofErr w:type="spellStart"/>
            <w:r w:rsidRPr="0011792F">
              <w:rPr>
                <w:rFonts w:eastAsia="Calibri" w:cs="Arial"/>
              </w:rPr>
              <w:t>sedangkan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variabel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dependennya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adalah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keteraturan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minum</w:t>
            </w:r>
            <w:proofErr w:type="spellEnd"/>
            <w:r w:rsidRPr="0011792F">
              <w:rPr>
                <w:rFonts w:eastAsia="Calibri" w:cs="Arial"/>
              </w:rPr>
              <w:t xml:space="preserve"> tablet </w:t>
            </w:r>
            <w:proofErr w:type="spellStart"/>
            <w:r w:rsidRPr="0011792F">
              <w:rPr>
                <w:rFonts w:eastAsia="Calibri" w:cs="Arial"/>
              </w:rPr>
              <w:t>tambah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darah</w:t>
            </w:r>
            <w:proofErr w:type="spellEnd"/>
            <w:r w:rsidRPr="0011792F">
              <w:rPr>
                <w:rFonts w:eastAsia="Calibri" w:cs="Arial"/>
              </w:rPr>
              <w:t xml:space="preserve">. </w:t>
            </w:r>
            <w:proofErr w:type="spellStart"/>
            <w:r w:rsidRPr="0011792F">
              <w:rPr>
                <w:rFonts w:eastAsia="Calibri" w:cs="Arial"/>
              </w:rPr>
              <w:t>Penelitian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berlangsung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di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Bulan</w:t>
            </w:r>
            <w:proofErr w:type="spellEnd"/>
            <w:r w:rsidRPr="0011792F">
              <w:rPr>
                <w:rFonts w:eastAsia="Calibri" w:cs="Arial"/>
              </w:rPr>
              <w:t xml:space="preserve"> September. </w:t>
            </w:r>
            <w:proofErr w:type="spellStart"/>
            <w:r w:rsidRPr="0011792F">
              <w:rPr>
                <w:rFonts w:eastAsia="Calibri" w:cs="Arial"/>
              </w:rPr>
              <w:t>Jumlah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subyek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penelitian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sebanyak</w:t>
            </w:r>
            <w:proofErr w:type="spellEnd"/>
            <w:r w:rsidRPr="0011792F">
              <w:rPr>
                <w:rFonts w:eastAsia="Calibri" w:cs="Arial"/>
              </w:rPr>
              <w:t xml:space="preserve"> 154 </w:t>
            </w:r>
            <w:proofErr w:type="spellStart"/>
            <w:r w:rsidRPr="0011792F">
              <w:rPr>
                <w:rFonts w:eastAsia="Calibri" w:cs="Arial"/>
              </w:rPr>
              <w:t>remaja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putri</w:t>
            </w:r>
            <w:proofErr w:type="spellEnd"/>
            <w:r w:rsidRPr="0011792F">
              <w:rPr>
                <w:rFonts w:eastAsia="Calibri" w:cs="Arial"/>
              </w:rPr>
              <w:t xml:space="preserve">. </w:t>
            </w:r>
            <w:proofErr w:type="spellStart"/>
            <w:r w:rsidRPr="0011792F">
              <w:rPr>
                <w:rFonts w:eastAsia="Calibri" w:cs="Arial"/>
              </w:rPr>
              <w:t>Tehnik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pengambilan</w:t>
            </w:r>
            <w:proofErr w:type="spellEnd"/>
            <w:r w:rsidRPr="0011792F">
              <w:rPr>
                <w:rFonts w:eastAsia="Calibri" w:cs="Arial"/>
              </w:rPr>
              <w:t xml:space="preserve"> sampling </w:t>
            </w:r>
            <w:proofErr w:type="spellStart"/>
            <w:r w:rsidRPr="0011792F">
              <w:rPr>
                <w:rFonts w:eastAsia="Calibri" w:cs="Arial"/>
              </w:rPr>
              <w:t>menggunakan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r w:rsidRPr="0011792F">
              <w:rPr>
                <w:rFonts w:eastAsia="Calibri" w:cs="Arial"/>
                <w:i/>
                <w:iCs/>
              </w:rPr>
              <w:t>random sampling.</w:t>
            </w:r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Tehnik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pengumpulan</w:t>
            </w:r>
            <w:proofErr w:type="spellEnd"/>
            <w:r w:rsidRPr="0011792F">
              <w:rPr>
                <w:rFonts w:eastAsia="Calibri" w:cs="Arial"/>
              </w:rPr>
              <w:t xml:space="preserve"> data </w:t>
            </w:r>
            <w:proofErr w:type="spellStart"/>
            <w:r w:rsidRPr="0011792F">
              <w:rPr>
                <w:rFonts w:eastAsia="Calibri" w:cs="Arial"/>
              </w:rPr>
              <w:t>menggunakan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lembar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kuesioner</w:t>
            </w:r>
            <w:proofErr w:type="spellEnd"/>
            <w:r w:rsidRPr="0011792F">
              <w:rPr>
                <w:rFonts w:eastAsia="Calibri" w:cs="Arial"/>
              </w:rPr>
              <w:t xml:space="preserve">. </w:t>
            </w:r>
            <w:proofErr w:type="spellStart"/>
            <w:r w:rsidRPr="0011792F">
              <w:rPr>
                <w:rFonts w:eastAsia="Calibri" w:cs="Arial"/>
              </w:rPr>
              <w:t>Uji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statistik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menggunakan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uji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r w:rsidRPr="0011792F">
              <w:rPr>
                <w:rFonts w:eastAsia="Calibri" w:cs="Arial"/>
                <w:i/>
                <w:iCs/>
              </w:rPr>
              <w:t>chi square</w:t>
            </w:r>
            <w:r w:rsidRPr="0011792F">
              <w:rPr>
                <w:rFonts w:eastAsia="Calibri" w:cs="Arial"/>
              </w:rPr>
              <w:t>.</w:t>
            </w:r>
          </w:p>
          <w:p w:rsidR="00340A97" w:rsidRPr="0011792F" w:rsidRDefault="00340A97" w:rsidP="00A7616C">
            <w:pPr>
              <w:ind w:firstLine="459"/>
              <w:jc w:val="both"/>
              <w:rPr>
                <w:rFonts w:eastAsia="Calibri" w:cs="Arial"/>
                <w:color w:val="000000"/>
              </w:rPr>
            </w:pPr>
            <w:proofErr w:type="spellStart"/>
            <w:r w:rsidRPr="0011792F">
              <w:rPr>
                <w:rFonts w:eastAsia="Calibri" w:cs="Arial"/>
              </w:rPr>
              <w:t>Hasil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penelitian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menunjukkan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bahwa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remaja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putri</w:t>
            </w:r>
            <w:proofErr w:type="spellEnd"/>
            <w:r w:rsidRPr="0011792F">
              <w:rPr>
                <w:rFonts w:eastAsia="Calibri" w:cs="Arial"/>
              </w:rPr>
              <w:t xml:space="preserve"> yang </w:t>
            </w:r>
            <w:proofErr w:type="spellStart"/>
            <w:r w:rsidRPr="0011792F">
              <w:rPr>
                <w:rFonts w:eastAsia="Calibri" w:cs="Arial"/>
              </w:rPr>
              <w:t>kurang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mendapatkan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dukungan</w:t>
            </w:r>
            <w:proofErr w:type="spellEnd"/>
            <w:r w:rsidRPr="0011792F">
              <w:rPr>
                <w:rFonts w:eastAsia="Calibri" w:cs="Arial"/>
              </w:rPr>
              <w:t xml:space="preserve"> guru </w:t>
            </w:r>
            <w:proofErr w:type="spellStart"/>
            <w:r w:rsidRPr="0011792F">
              <w:rPr>
                <w:rFonts w:eastAsia="Calibri" w:cs="Arial"/>
              </w:rPr>
              <w:t>hampir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seluruhnya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tidak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teratur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dalam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mengkonsumsi</w:t>
            </w:r>
            <w:proofErr w:type="spellEnd"/>
            <w:r w:rsidRPr="0011792F">
              <w:rPr>
                <w:rFonts w:eastAsia="Calibri" w:cs="Arial"/>
              </w:rPr>
              <w:t xml:space="preserve"> tablet </w:t>
            </w:r>
            <w:proofErr w:type="spellStart"/>
            <w:r w:rsidRPr="0011792F">
              <w:rPr>
                <w:rFonts w:eastAsia="Calibri" w:cs="Arial"/>
              </w:rPr>
              <w:t>tambah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darah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yaitu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sebanyak</w:t>
            </w:r>
            <w:proofErr w:type="spellEnd"/>
            <w:r w:rsidRPr="0011792F">
              <w:rPr>
                <w:rFonts w:eastAsia="Calibri" w:cs="Arial"/>
              </w:rPr>
              <w:t xml:space="preserve"> 103 </w:t>
            </w:r>
            <w:proofErr w:type="spellStart"/>
            <w:r w:rsidRPr="0011792F">
              <w:rPr>
                <w:rFonts w:eastAsia="Calibri" w:cs="Arial"/>
              </w:rPr>
              <w:t>remaja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putri</w:t>
            </w:r>
            <w:proofErr w:type="spellEnd"/>
            <w:r w:rsidRPr="0011792F">
              <w:rPr>
                <w:rFonts w:eastAsia="Calibri" w:cs="Arial"/>
              </w:rPr>
              <w:t xml:space="preserve"> (76,9%) </w:t>
            </w:r>
            <w:proofErr w:type="spellStart"/>
            <w:r w:rsidRPr="0011792F">
              <w:rPr>
                <w:rFonts w:eastAsia="Calibri" w:cs="Arial"/>
              </w:rPr>
              <w:t>dan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remaja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putri</w:t>
            </w:r>
            <w:proofErr w:type="spellEnd"/>
            <w:r w:rsidRPr="0011792F">
              <w:rPr>
                <w:rFonts w:eastAsia="Calibri" w:cs="Arial"/>
              </w:rPr>
              <w:t xml:space="preserve"> yang </w:t>
            </w:r>
            <w:proofErr w:type="spellStart"/>
            <w:r w:rsidRPr="0011792F">
              <w:rPr>
                <w:rFonts w:eastAsia="Calibri" w:cs="Arial"/>
              </w:rPr>
              <w:t>mendapatkan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cukup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dukungan</w:t>
            </w:r>
            <w:proofErr w:type="spellEnd"/>
            <w:r w:rsidRPr="0011792F">
              <w:rPr>
                <w:rFonts w:eastAsia="Calibri" w:cs="Arial"/>
              </w:rPr>
              <w:t xml:space="preserve"> guru  </w:t>
            </w:r>
            <w:proofErr w:type="spellStart"/>
            <w:r w:rsidRPr="0011792F">
              <w:rPr>
                <w:rFonts w:eastAsia="Calibri" w:cs="Arial"/>
              </w:rPr>
              <w:t>teratur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dalam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mengkonsumsi</w:t>
            </w:r>
            <w:proofErr w:type="spellEnd"/>
            <w:r w:rsidRPr="0011792F">
              <w:rPr>
                <w:rFonts w:eastAsia="Calibri" w:cs="Arial"/>
              </w:rPr>
              <w:t xml:space="preserve"> tablet </w:t>
            </w:r>
            <w:proofErr w:type="spellStart"/>
            <w:r w:rsidRPr="0011792F">
              <w:rPr>
                <w:rFonts w:eastAsia="Calibri" w:cs="Arial"/>
              </w:rPr>
              <w:t>tambah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darah</w:t>
            </w:r>
            <w:proofErr w:type="spellEnd"/>
            <w:r w:rsidRPr="0011792F">
              <w:rPr>
                <w:rFonts w:eastAsia="Calibri" w:cs="Arial"/>
              </w:rPr>
              <w:t xml:space="preserve">, </w:t>
            </w:r>
            <w:proofErr w:type="spellStart"/>
            <w:r w:rsidRPr="0011792F">
              <w:rPr>
                <w:rFonts w:eastAsia="Calibri" w:cs="Arial"/>
              </w:rPr>
              <w:t>yaitu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sebanyak</w:t>
            </w:r>
            <w:proofErr w:type="spellEnd"/>
            <w:r w:rsidRPr="0011792F">
              <w:rPr>
                <w:rFonts w:eastAsia="Calibri" w:cs="Arial"/>
              </w:rPr>
              <w:t xml:space="preserve"> 11 </w:t>
            </w:r>
            <w:proofErr w:type="spellStart"/>
            <w:r w:rsidRPr="0011792F">
              <w:rPr>
                <w:rFonts w:eastAsia="Calibri" w:cs="Arial"/>
              </w:rPr>
              <w:t>remaja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putri</w:t>
            </w:r>
            <w:proofErr w:type="spellEnd"/>
            <w:r w:rsidRPr="0011792F">
              <w:rPr>
                <w:rFonts w:eastAsia="Calibri" w:cs="Arial"/>
              </w:rPr>
              <w:t xml:space="preserve"> (55,0%). </w:t>
            </w:r>
            <w:proofErr w:type="spellStart"/>
            <w:r w:rsidRPr="0011792F">
              <w:rPr>
                <w:rFonts w:eastAsia="Calibri" w:cs="Arial"/>
              </w:rPr>
              <w:t>Setelah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dilakukan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uji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statistik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r w:rsidRPr="0011792F">
              <w:rPr>
                <w:rFonts w:eastAsia="Calibri" w:cs="Arial"/>
                <w:i/>
                <w:iCs/>
              </w:rPr>
              <w:t>chi square</w:t>
            </w:r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diperoleh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hasil</w:t>
            </w:r>
            <w:proofErr w:type="spellEnd"/>
            <w:r w:rsidRPr="0011792F">
              <w:rPr>
                <w:rFonts w:eastAsia="Calibri" w:cs="Arial"/>
              </w:rPr>
              <w:t xml:space="preserve"> = 0,007 yang </w:t>
            </w:r>
            <w:proofErr w:type="spellStart"/>
            <w:r w:rsidRPr="0011792F">
              <w:rPr>
                <w:rFonts w:eastAsia="Calibri" w:cs="Arial"/>
              </w:rPr>
              <w:t>berarti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i/>
                <w:iCs/>
              </w:rPr>
              <w:t>Pvalue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lebih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kecil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proofErr w:type="spellStart"/>
            <w:r w:rsidRPr="0011792F">
              <w:rPr>
                <w:rFonts w:eastAsia="Calibri" w:cs="Arial"/>
              </w:rPr>
              <w:t>dari</w:t>
            </w:r>
            <w:proofErr w:type="spellEnd"/>
            <w:r w:rsidRPr="0011792F">
              <w:rPr>
                <w:rFonts w:eastAsia="Calibri" w:cs="Arial"/>
              </w:rPr>
              <w:t xml:space="preserve"> </w:t>
            </w:r>
            <w:r w:rsidRPr="0011792F">
              <w:rPr>
                <w:rFonts w:eastAsia="Calibri" w:cs="Arial"/>
                <w:color w:val="000000"/>
              </w:rPr>
              <w:sym w:font="Symbol" w:char="F061"/>
            </w:r>
            <w:r w:rsidRPr="0011792F">
              <w:rPr>
                <w:rFonts w:eastAsia="Calibri" w:cs="Arial"/>
                <w:color w:val="000000"/>
              </w:rPr>
              <w:t>&lt;0</w:t>
            </w:r>
            <w:proofErr w:type="gramStart"/>
            <w:r w:rsidRPr="0011792F">
              <w:rPr>
                <w:rFonts w:eastAsia="Calibri" w:cs="Arial"/>
                <w:color w:val="000000"/>
              </w:rPr>
              <w:t>,05</w:t>
            </w:r>
            <w:proofErr w:type="gramEnd"/>
            <w:r w:rsidRPr="0011792F">
              <w:rPr>
                <w:rFonts w:eastAsia="Calibri" w:cs="Arial"/>
                <w:color w:val="000000"/>
              </w:rPr>
              <w:t xml:space="preserve">.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Hasilnya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ada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hubungan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antara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dukungan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guru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dengan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keteraturan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minum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tablet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tambah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darah</w:t>
            </w:r>
            <w:proofErr w:type="spellEnd"/>
            <w:r w:rsidRPr="0011792F">
              <w:rPr>
                <w:rFonts w:eastAsia="Calibri" w:cs="Arial"/>
                <w:color w:val="000000"/>
              </w:rPr>
              <w:t>.</w:t>
            </w:r>
          </w:p>
          <w:p w:rsidR="00340A97" w:rsidRPr="0011792F" w:rsidRDefault="00340A97" w:rsidP="00A7616C">
            <w:pPr>
              <w:ind w:firstLine="459"/>
              <w:jc w:val="both"/>
              <w:rPr>
                <w:rFonts w:eastAsia="Calibri" w:cs="Arial"/>
              </w:rPr>
            </w:pPr>
            <w:proofErr w:type="spellStart"/>
            <w:r w:rsidRPr="0011792F">
              <w:rPr>
                <w:rFonts w:eastAsia="Calibri" w:cs="Arial"/>
                <w:color w:val="000000"/>
              </w:rPr>
              <w:t>Diharapkan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perlu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ditingkatkan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lagi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pengetahuan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masyarakat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terutama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remaja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putri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tentang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pentingnya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tablet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tambah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darah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untuk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mencegah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anemia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pada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remaja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putri</w:t>
            </w:r>
            <w:proofErr w:type="spellEnd"/>
            <w:r w:rsidRPr="0011792F">
              <w:rPr>
                <w:rFonts w:eastAsia="Calibri" w:cs="Arial"/>
                <w:color w:val="000000"/>
              </w:rPr>
              <w:t>.</w:t>
            </w:r>
          </w:p>
          <w:p w:rsidR="00340A97" w:rsidRPr="0011792F" w:rsidRDefault="00340A97" w:rsidP="00A7616C">
            <w:pPr>
              <w:jc w:val="both"/>
              <w:rPr>
                <w:rFonts w:eastAsia="Calibri" w:cs="Arial"/>
                <w:color w:val="000000"/>
                <w:sz w:val="22"/>
                <w:szCs w:val="22"/>
              </w:rPr>
            </w:pPr>
          </w:p>
        </w:tc>
      </w:tr>
      <w:tr w:rsidR="00340A97" w:rsidRPr="0011792F" w:rsidTr="00A7616C">
        <w:trPr>
          <w:trHeight w:val="8"/>
        </w:trPr>
        <w:tc>
          <w:tcPr>
            <w:tcW w:w="8222" w:type="dxa"/>
            <w:gridSpan w:val="2"/>
            <w:shd w:val="clear" w:color="auto" w:fill="auto"/>
          </w:tcPr>
          <w:p w:rsidR="00340A97" w:rsidRPr="0011792F" w:rsidRDefault="00340A97" w:rsidP="00A7616C">
            <w:pPr>
              <w:spacing w:line="360" w:lineRule="auto"/>
              <w:jc w:val="both"/>
              <w:rPr>
                <w:rFonts w:eastAsia="Calibri" w:cs="Arial"/>
                <w:color w:val="000000"/>
              </w:rPr>
            </w:pPr>
            <w:r w:rsidRPr="0011792F">
              <w:rPr>
                <w:rFonts w:eastAsia="Calibr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Kata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Kunci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: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Dukungan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Guru, Tablet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Tambah</w:t>
            </w:r>
            <w:proofErr w:type="spellEnd"/>
            <w:r w:rsidRPr="0011792F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11792F">
              <w:rPr>
                <w:rFonts w:eastAsia="Calibri" w:cs="Arial"/>
                <w:color w:val="000000"/>
              </w:rPr>
              <w:t>Darah</w:t>
            </w:r>
            <w:proofErr w:type="spellEnd"/>
            <w:r w:rsidRPr="0011792F">
              <w:rPr>
                <w:rFonts w:eastAsia="Calibri" w:cs="Arial"/>
                <w:color w:val="000000"/>
              </w:rPr>
              <w:t>, Anemia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97"/>
    <w:rsid w:val="00324E4C"/>
    <w:rsid w:val="00340A97"/>
    <w:rsid w:val="003D5936"/>
    <w:rsid w:val="00484FB1"/>
    <w:rsid w:val="00675E1F"/>
    <w:rsid w:val="008349F9"/>
    <w:rsid w:val="00D3717D"/>
    <w:rsid w:val="00F96C5B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A97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0AE8A3-3948-4B00-8E18-2D5FBAA5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2019-11-14T07:08:00Z</dcterms:created>
  <dcterms:modified xsi:type="dcterms:W3CDTF">2019-11-14T07:08:00Z</dcterms:modified>
</cp:coreProperties>
</file>